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image1.png" style="width:106.5pt;height:52.5pt;visibility:visible" o:spid="_x0000_i1025" type="#_x0000_t75">
            <v:imagedata r:id="rId1" o:title=""/>
          </v:shape>
        </w:pic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7">
      <w:pPr>
        <w:pStyle w:val="Title"/>
        <w:ind w:firstLine="180"/>
        <w:rPr/>
      </w:pPr>
      <w:r w:rsidDel="00000000" w:rsidR="00000000" w:rsidRPr="00000000">
        <w:rPr>
          <w:rtl w:val="0"/>
        </w:rPr>
        <w:t xml:space="preserve">Memòria del Dret d’Accés a la informació pública, 2023</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t xml:space="preserve">Gener, 2024</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3704" w:firstLine="0"/>
        <w:jc w:val="left"/>
        <w:rPr>
          <w:rFonts w:ascii="Arial MT" w:cs="Arial MT" w:eastAsia="Arial MT" w:hAnsi="Arial MT"/>
          <w:b w:val="0"/>
          <w:i w:val="0"/>
          <w:smallCaps w:val="0"/>
          <w:strike w:val="0"/>
          <w:color w:val="000000"/>
          <w:sz w:val="22"/>
          <w:szCs w:val="22"/>
          <w:u w:val="none"/>
          <w:shd w:fill="auto" w:val="clear"/>
          <w:vertAlign w:val="baseline"/>
        </w:rPr>
        <w:sectPr>
          <w:footerReference r:id="rId8" w:type="first"/>
          <w:pgSz w:h="16840" w:w="11920" w:orient="portrait"/>
          <w:pgMar w:bottom="280" w:top="1480" w:left="1260" w:right="1340" w:header="720" w:footer="720"/>
          <w:pgNumType w:start="1"/>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Servei de Qualitat, Transparència i Innovació Ajuntament de Sant Boi de Llobregat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Índex</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gjdgxs">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INTRODUCCIÓ ....................................................................................................</w:t>
        </w:r>
      </w:hyperlink>
      <w:hyperlink w:anchor="_heading=h.gjdgx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hyperlink w:anchor="_heading=h.gjdgxs">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30j0zll">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ENTORN ..............................................................................................................</w:t>
        </w:r>
      </w:hyperlink>
      <w:hyperlink w:anchor="_heading=h.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hyperlink w:anchor="_heading=h.30j0zll">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4</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ELS CIUTADANS TENEN ACCÉS A LA INFORMACIÓ PÚBLICA......................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7"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1fob9te">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FUNCIONS DEL SERVEI DE LA UNITAT D’INFORMACIÓ ................................</w:t>
        </w:r>
      </w:hyperlink>
      <w:hyperlink w:anchor="_heading=h.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hyperlink w:anchor="_heading=h.1fob9te">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5</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3znysh7">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DIFUSIÓ DEL SERVEI ........................................................................................</w:t>
        </w:r>
      </w:hyperlink>
      <w:hyperlink w:anchor="_heading=h.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2et92p0">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INDICADORS DE RESULTATS DE L’ACCÉS A LA INFORMACIÓ ....................</w:t>
        </w:r>
      </w:hyperlink>
      <w:hyperlink w:anchor="_heading=h.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tyjcwt">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 Publicitat Activa ...............................................................................................</w:t>
        </w:r>
      </w:hyperlink>
      <w:hyperlink w:anchor="_heading=h.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hyperlink w:anchor="_heading=h.tyjcwt">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6</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3dy6vkm">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 Eina d’influència cultural ..................................................................................</w:t>
        </w:r>
      </w:hyperlink>
      <w:hyperlink w:anchor="_heading=h.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1t3h5sf">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2.1 Eina d’influència a l’Organització ...................................................................</w:t>
        </w:r>
      </w:hyperlink>
      <w:hyperlink w:anchor="_heading=h.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2.2 Eina d’influència en la ciutadana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4d34og8">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3. Mecanismes de garantia .................................................................................</w:t>
        </w:r>
      </w:hyperlink>
      <w:hyperlink w:anchor="_heading=h.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2s8eyo1">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3.1 Comissió d’estudi ..........................................................................................</w:t>
        </w:r>
      </w:hyperlink>
      <w:hyperlink w:anchor="_heading=h.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17dp8vu">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3.2 La Comissió de Garantia del Dret d’Accés a la informació ...........................</w:t>
        </w:r>
      </w:hyperlink>
      <w:hyperlink w:anchor="_heading=h.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4. Fons de gestió de coneixement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3rdcrjn">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4.1 Criteris de gestió a disposició de tot el personal de l'Ajuntament ...................</w:t>
        </w:r>
      </w:hyperlink>
      <w:hyperlink w:anchor="_heading=h.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26in1rg">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4.2 Gestor d'expedients ........................................................................................</w:t>
        </w:r>
      </w:hyperlink>
      <w:hyperlink w:anchor="_heading=h.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lnxbz9">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4.3 Tractament de les peticions d'informació pública ...........................................</w:t>
        </w:r>
      </w:hyperlink>
      <w:hyperlink w:anchor="_heading=h.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35nkun2">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4.4 Estadístiques del Portal de Cerques ..................................................……….</w:t>
        </w:r>
      </w:hyperlink>
      <w:hyperlink w:anchor="_heading=h.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942"/>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4.5 Recursos per tramitar els expedients electrònics al gestor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4"/>
        </w:tabs>
        <w:spacing w:after="0" w:before="329"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1ksv4uv">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ANNEXES ...........................................................................................................</w:t>
        </w:r>
      </w:hyperlink>
      <w:hyperlink w:anchor="_heading=h.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hyperlink w:anchor="_heading=h.1ksv4uv">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r>
      </w:hyperlink>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25"/>
          <w:tab w:val="right" w:leader="none" w:pos="9064"/>
        </w:tabs>
        <w:spacing w:after="0" w:before="38" w:line="240" w:lineRule="auto"/>
        <w:ind w:left="424" w:right="0" w:hanging="24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DADES GESTIÓ DELS EXPEDIENTS D’ACCÉS A LA INFORMACIÓ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7" w:line="240" w:lineRule="auto"/>
        <w:ind w:left="546" w:right="0" w:hanging="367"/>
        <w:jc w:val="left"/>
        <w:rPr/>
      </w:pPr>
      <w:hyperlink w:anchor="_heading=h.44sinio">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Històric d’expedients tramitats d’Accés a la informació 2015 - 202</w:t>
        </w:r>
      </w:hyperlink>
      <w:hyperlink w:anchor="_heading=h.44sinio">
        <w:r w:rsidDel="00000000" w:rsidR="00000000" w:rsidRPr="00000000">
          <w:rPr>
            <w:rtl w:val="0"/>
          </w:rPr>
          <w:t xml:space="preserve">3</w:t>
        </w:r>
      </w:hyperlink>
      <w:hyperlink w:anchor="_heading=h.44sinio">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hyperlink>
      <w:hyperlink w:anchor="_heading=h.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hyperlink w:anchor="_heading=h.44sinio">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r>
      </w:hyperlink>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547"/>
          <w:tab w:val="right" w:leader="none" w:pos="9048"/>
        </w:tabs>
        <w:spacing w:after="0" w:before="38" w:line="240" w:lineRule="auto"/>
        <w:ind w:left="546" w:right="0" w:hanging="367"/>
        <w:jc w:val="left"/>
        <w:rPr/>
      </w:pPr>
      <w:hyperlink w:anchor="_heading=h.2jxsxqh">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Evolució en la forma d’entrada de les sol·licituds d’Accés, 2015-202</w:t>
        </w:r>
      </w:hyperlink>
      <w:hyperlink w:anchor="_heading=h.2jxsxqh">
        <w:r w:rsidDel="00000000" w:rsidR="00000000" w:rsidRPr="00000000">
          <w:rPr>
            <w:rtl w:val="0"/>
          </w:rPr>
          <w:t xml:space="preserve">3</w:t>
        </w:r>
      </w:hyperlink>
      <w:hyperlink w:anchor="_heading=h.2jxsxqh">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w:t>
        </w:r>
      </w:hyperlink>
      <w:hyperlink w:anchor="_heading=h.2jxsxq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hyperlink w:anchor="_heading=h.2jxsxqh">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547"/>
          <w:tab w:val="right" w:leader="none" w:pos="9048"/>
        </w:tabs>
        <w:spacing w:after="0" w:before="38" w:line="240" w:lineRule="auto"/>
        <w:ind w:left="546" w:right="0" w:hanging="367"/>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Reiteració de l’ús del Dret d’Accés a la informació 2015-202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left="546" w:right="0" w:hanging="367"/>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Unitats Orgàniques que han tramitat expedients d’Accés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left="546" w:right="0" w:hanging="367"/>
        <w:jc w:val="left"/>
        <w:rPr/>
      </w:pPr>
      <w:r w:rsidDel="00000000" w:rsidR="00000000" w:rsidRPr="00000000">
        <w:rPr>
          <w:rFonts w:ascii="Arial MT" w:cs="Arial MT" w:eastAsia="Arial MT" w:hAnsi="Arial MT"/>
          <w:b w:val="0"/>
          <w:i w:val="0"/>
          <w:smallCaps w:val="0"/>
          <w:strike w:val="0"/>
          <w:color w:val="212121"/>
          <w:sz w:val="22"/>
          <w:szCs w:val="22"/>
          <w:u w:val="none"/>
          <w:shd w:fill="auto" w:val="clear"/>
          <w:vertAlign w:val="baseline"/>
          <w:rtl w:val="0"/>
        </w:rPr>
        <w:t xml:space="preserve">Blocs de classificació que fa el Síndic de greuges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212121"/>
          <w:sz w:val="22"/>
          <w:szCs w:val="22"/>
          <w:u w:val="none"/>
          <w:shd w:fill="auto" w:val="clear"/>
          <w:vertAlign w:val="baseline"/>
          <w:rtl w:val="0"/>
        </w:rPr>
        <w:t xml:space="preserve">1</w:t>
      </w:r>
      <w:r w:rsidDel="00000000" w:rsidR="00000000" w:rsidRPr="00000000">
        <w:rPr>
          <w:color w:val="212121"/>
          <w:rtl w:val="0"/>
        </w:rPr>
        <w:t xml:space="preserve">4</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64"/>
        </w:tabs>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hyperlink w:anchor="_heading=h.z337ya">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1.6 Propostes d’acord ..........................................................................................</w:t>
        </w:r>
      </w:hyperlink>
      <w:hyperlink w:anchor="_heading=h.z337y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hyperlink w:anchor="_heading=h.z337ya">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r>
      </w:hyperlink>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left="546" w:right="0" w:hanging="367"/>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Reclamacions presentades davant la Comissió de Garantia d’Accés a l’Informació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left="546" w:right="0" w:hanging="367"/>
        <w:jc w:val="left"/>
        <w:rPr/>
      </w:pPr>
      <w:hyperlink w:anchor="_heading=h.3j2qqm3">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Històric de reclamacions presentades a la GAIP, entre 2015-202</w:t>
        </w:r>
      </w:hyperlink>
      <w:hyperlink w:anchor="_heading=h.3j2qqm3">
        <w:r w:rsidDel="00000000" w:rsidR="00000000" w:rsidRPr="00000000">
          <w:rPr>
            <w:rtl w:val="0"/>
          </w:rPr>
          <w:t xml:space="preserve">3</w:t>
        </w:r>
      </w:hyperlink>
      <w:hyperlink w:anchor="_heading=h.3j2qqm3">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hyperlink>
      <w:hyperlink w:anchor="_heading=h.3j2qqm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hyperlink w:anchor="_heading=h.3j2qqm3">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r>
      </w:hyperlink>
      <w:r w:rsidDel="00000000" w:rsidR="00000000" w:rsidRPr="00000000">
        <w:rPr>
          <w:rtl w:val="0"/>
        </w:rPr>
        <w:t xml:space="preserve">5</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47"/>
          <w:tab w:val="right" w:leader="none" w:pos="9064"/>
        </w:tabs>
        <w:spacing w:after="0" w:before="38" w:line="240" w:lineRule="auto"/>
        <w:ind w:right="0"/>
        <w:jc w:val="left"/>
        <w:rPr/>
        <w:sectPr>
          <w:footerReference r:id="rId9" w:type="default"/>
          <w:type w:val="nextPage"/>
          <w:pgSz w:h="16840" w:w="11920" w:orient="portrait"/>
          <w:pgMar w:bottom="900" w:top="1360" w:left="1260" w:right="1340" w:header="0" w:footer="719"/>
          <w:pgNumType w:start="1"/>
          <w:titlePg w:val="1"/>
        </w:sectPr>
      </w:pPr>
      <w:r w:rsidDel="00000000" w:rsidR="00000000" w:rsidRPr="00000000">
        <w:rPr>
          <w:rtl w:val="0"/>
        </w:rPr>
        <w:t xml:space="preserve">                                                                                                                                            1</w:t>
      </w:r>
    </w:p>
    <w:p w:rsidR="00000000" w:rsidDel="00000000" w:rsidP="00000000" w:rsidRDefault="00000000" w:rsidRPr="00000000" w14:paraId="00000057">
      <w:pPr>
        <w:pStyle w:val="Heading1"/>
        <w:spacing w:before="80" w:lineRule="auto"/>
        <w:ind w:firstLine="180"/>
        <w:rPr/>
      </w:pPr>
      <w:bookmarkStart w:colFirst="0" w:colLast="0" w:name="_heading=h.gjdgxs" w:id="0"/>
      <w:bookmarkEnd w:id="0"/>
      <w:r w:rsidDel="00000000" w:rsidR="00000000" w:rsidRPr="00000000">
        <w:rPr>
          <w:rtl w:val="0"/>
        </w:rPr>
        <w:t xml:space="preserve">INTRODUCCIÓ</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Punts del Preàmbul de la llei 19/2014 de transparència, accés a la informació pública i bon govern, per tal d’apropar-nos a ella:</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Llei de Transparència garanteix el compliment del principi de legalitat i la possibilitat que els ciutadans disposin de mecanismes de protecció per a la tutela de llurs drets i interessos.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0" w:firstLine="0"/>
        <w:jc w:val="both"/>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Des d’aquesta perspectiva, adquireixen especial rellevància principis com són el de transparència, accés a la informació pública i bon govern, com a principis bàsics que permeten avaluar la qualitat democràtica del funcionament de les administracions públiques. I també la té el de govern obert, com a concepte que permet aprofitar els avantatges dels mitjans electrònics per a configurar un sistema de relacions entre les administracions i la ciutadania més interactiu i més participatiu.</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6" w:firstLine="0"/>
        <w:jc w:val="both"/>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Aquests principis no han estat objecte fins ara d’un tractament legal clar i definit que comporti llur traducció en drets i obligacions jurídiques. Per aquesta raó, era necessari que el Parlament assumís aquest repte per tal de donar resposta a una demanda social que cada cop exigeix una major transparència sobre el funcionament de les administracions i els processos de presa de decisió, incloent-hi el reconeixement d’un dret ampli d’accés a la informació pública, així com una major participació en la presa de decisions.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5" w:firstLine="0"/>
        <w:jc w:val="both"/>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Aquesta llei vol donar compliment a aquesta demanda social mitjançant la concreció i el desenvolupament d’aquests principis, amb voluntat d’estendre el seu àmbit d’aplicació a tots els organismes públics de Catalunya, tinguin o no caràcter administratiu. Al mateix temps, l’establiment d’uns drets i unes obligacions jurídiques correlatives obliga també a protegir-los amb uns mecanismes de garantia que la mateixa llei estableix, per tal que no quedin com a mers principis programàtics.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3" w:firstLine="0"/>
        <w:jc w:val="both"/>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regulació de la transparència en l’activitat pública és un dels pilars bàsics de la Llei. Aquesta regulació entén la transparència com una obligació a càrrec de l’Administració, que ha de facilitar de manera proactiva –és a dir, sense necessitat de demanda expressa– la informació sobre dades i continguts de diversa naturalesa que són referencials respecte de la seva organització, funcionament, presa de decisions més importants i la gestió dels recursos públics.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5" w:firstLine="0"/>
        <w:jc w:val="both"/>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L’accés a la informació pública constitueix el segon eix bàsic de la Llei. La regulació que introdueix la Llei modifica substancialment el règim vigent fins ara en aquesta matèria, fins al punt de convertir aquest accés en un veritable dret subjectiu que tenen totes les persones d’accedir a la informació pública, entesa aquesta en sentit ampli, com tota aquella que ha estat elaborada per la mateixa Administració i també aquella que té en el seu poder com a conseqüència de la seva activitat o l’exercici de les seves funcions.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4" w:firstLine="0"/>
        <w:jc w:val="both"/>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Amb aquesta llei, en definitiva, es pretén introduir un canvi en la cultura administrativa per al que la ciutadania pugui tenir un coneixement i una informació àmplia de l’organització interna de l’Administració, dels elements més determinants d’acord amb els quals pren les decisions i dels motius que justifiquen la seva actuació, incloent-hi els compromisos econòmics que això comporta.</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3" w:firstLine="0"/>
        <w:jc w:val="both"/>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2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transparència i el dret d’accés a la informació pública es consoliden, així, com a eines determinants del control social de l’Administració i de la seva activitat, en benefici d’una major qualitat democràtica.</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25" w:firstLine="0"/>
        <w:jc w:val="both"/>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dia 3 de març de 2021, entra en vigor el Decret 8/2021, de 9 de febrer, sobre la transparència i el dret d’accés a la informació pública.</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9" w:firstLine="0"/>
        <w:jc w:val="both"/>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D’acord amb el seu preàmbul, aquest Decret té com a finalitat garantir una implementació de la Llei 19/2014, del 29 de desembre, de transparència, accés a la informació pública i bon govern (en endavant la LTAIPBG) més homogènia, efectiva i exhaustiva, clarificar conceptes jurídics indeterminats i resoldre dubtes interpretatius derivats de l’aplicació d’aquesta Llei.</w:t>
      </w:r>
    </w:p>
    <w:p w:rsidR="00000000" w:rsidDel="00000000" w:rsidP="00000000" w:rsidRDefault="00000000" w:rsidRPr="00000000" w14:paraId="0000006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121"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 concret a l’administració local i les entitats del seu sector públic els és aplicable el títol I - capítol l i III i títols II, III i IV del Decret.</w:t>
      </w:r>
    </w:p>
    <w:p w:rsidR="00000000" w:rsidDel="00000000" w:rsidP="00000000" w:rsidRDefault="00000000" w:rsidRPr="00000000" w14:paraId="0000006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117"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títol l, capítol I (art. 3) disposa que les administracions públiques han de designar una unitat d’informació que desenvolupi tasques de coordinació, comunicació, suport i assessorament a les “unitats dependents” i a la ciutadania, en publicitat activa i accés a la informació pública.</w:t>
      </w:r>
    </w:p>
    <w:p w:rsidR="00000000" w:rsidDel="00000000" w:rsidP="00000000" w:rsidRDefault="00000000" w:rsidRPr="00000000" w14:paraId="0000007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114" w:hanging="36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capítol III del mateix títol I (arts. 6 i 7) defineix pel que fa l’administració local, en concepte d’entitats del sector públic i d’alts càrrecs i personal directiu, als efectes d’aplicació de la LTAIPBG i el Decret.</w:t>
      </w:r>
    </w:p>
    <w:p w:rsidR="00000000" w:rsidDel="00000000" w:rsidP="00000000" w:rsidRDefault="00000000" w:rsidRPr="00000000" w14:paraId="0000007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74"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títol II del Decret regula la publicitat activa, en desenvolupament del títol II de la LTAIPBG i, en concret, del seu capítol II.</w:t>
      </w:r>
    </w:p>
    <w:p w:rsidR="00000000" w:rsidDel="00000000" w:rsidP="00000000" w:rsidRDefault="00000000" w:rsidRPr="00000000" w14:paraId="0000007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Els capítols II a VIII del títol II del Decret regulen amb detall els diferents apartats que han de ser objecte de publicitat activa (desenvolupa els arts. 8, 9, 10, 11 i 12 de la (LTAIPBG).</w:t>
      </w:r>
    </w:p>
    <w:p w:rsidR="00000000" w:rsidDel="00000000" w:rsidP="00000000" w:rsidRDefault="00000000" w:rsidRPr="00000000" w14:paraId="0000007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MT" w:cs="Arial MT" w:eastAsia="Arial MT" w:hAnsi="Arial MT"/>
          <w:b w:val="0"/>
          <w:i w:val="0"/>
          <w:smallCaps w:val="0"/>
          <w:strike w:val="0"/>
          <w:color w:val="000000"/>
          <w:sz w:val="22"/>
          <w:szCs w:val="22"/>
          <w:u w:val="none"/>
          <w:shd w:fill="auto" w:val="clear"/>
          <w:vertAlign w:val="baseline"/>
        </w:rPr>
        <w:sectPr>
          <w:type w:val="nextPage"/>
          <w:pgSz w:h="16840" w:w="11920" w:orient="portrait"/>
          <w:pgMar w:bottom="980" w:top="1360" w:left="1260" w:right="1340" w:header="0" w:footer="719"/>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Decret desenvolupa i concreta àmpliament la regulació del dret d’accés a la informació pública, en el seu títol III.</w:t>
      </w:r>
    </w:p>
    <w:p w:rsidR="00000000" w:rsidDel="00000000" w:rsidP="00000000" w:rsidRDefault="00000000" w:rsidRPr="00000000" w14:paraId="00000074">
      <w:pPr>
        <w:pStyle w:val="Heading1"/>
        <w:spacing w:before="131" w:lineRule="auto"/>
        <w:ind w:firstLine="180"/>
        <w:rPr/>
      </w:pPr>
      <w:bookmarkStart w:colFirst="0" w:colLast="0" w:name="_heading=h.30j0zll" w:id="1"/>
      <w:bookmarkEnd w:id="1"/>
      <w:r w:rsidDel="00000000" w:rsidR="00000000" w:rsidRPr="00000000">
        <w:rPr>
          <w:rtl w:val="0"/>
        </w:rPr>
        <w:t xml:space="preserve">ENTORN</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Si tenim en compte només la població de Sant Boi, el servei es va adreçar, al 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a</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80" w:right="0" w:firstLine="0"/>
        <w:jc w:val="both"/>
        <w:rPr>
          <w:rFonts w:ascii="Arial MT" w:cs="Arial MT" w:eastAsia="Arial MT" w:hAnsi="Arial MT"/>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7</w:t>
      </w:r>
      <w:r w:rsidDel="00000000" w:rsidR="00000000" w:rsidRPr="00000000">
        <w:rPr>
          <w:rtl w:val="0"/>
        </w:rPr>
        <w:t xml:space="preserve">1.148</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habitants, de 16 a 100 anys</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(84,</w:t>
      </w:r>
      <w:r w:rsidDel="00000000" w:rsidR="00000000" w:rsidRPr="00000000">
        <w:rPr>
          <w:rtl w:val="0"/>
        </w:rPr>
        <w:t xml:space="preserve">67</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de la població).</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L’Accés a la informació ja es podia fer de forma electrònica des de que va entrar en vigor la Llei 19/2014 de transparència, accés a la informació pública i bon govern, tot i que el Registre electrònic a l’Ajuntament de Sant Boi de Llobregat es va implementar el dia 4 de març de 2019.</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45" w:before="0" w:line="240" w:lineRule="auto"/>
        <w:ind w:left="180" w:right="0" w:firstLine="0"/>
        <w:jc w:val="both"/>
        <w:rPr>
          <w:rFonts w:ascii="Arial MT" w:cs="Arial MT" w:eastAsia="Arial MT" w:hAnsi="Arial MT"/>
          <w:b w:val="0"/>
          <w:i w:val="0"/>
          <w:smallCaps w:val="0"/>
          <w:strike w:val="0"/>
          <w:color w:val="212121"/>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212121"/>
          <w:sz w:val="22"/>
          <w:szCs w:val="22"/>
          <w:u w:val="none"/>
          <w:shd w:fill="auto" w:val="clear"/>
          <w:vertAlign w:val="baseline"/>
          <w:rtl w:val="0"/>
        </w:rPr>
        <w:t xml:space="preserve">Població 202</w:t>
      </w:r>
      <w:r w:rsidDel="00000000" w:rsidR="00000000" w:rsidRPr="00000000">
        <w:rPr>
          <w:color w:val="212121"/>
          <w:rtl w:val="0"/>
        </w:rPr>
        <w:t xml:space="preserve">3</w:t>
      </w:r>
      <w:r w:rsidDel="00000000" w:rsidR="00000000" w:rsidRPr="00000000">
        <w:rPr>
          <w:rFonts w:ascii="Arial MT" w:cs="Arial MT" w:eastAsia="Arial MT" w:hAnsi="Arial MT"/>
          <w:b w:val="0"/>
          <w:i w:val="0"/>
          <w:smallCaps w:val="0"/>
          <w:strike w:val="0"/>
          <w:color w:val="212121"/>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8</w:t>
      </w:r>
      <w:r w:rsidDel="00000000" w:rsidR="00000000" w:rsidRPr="00000000">
        <w:rPr>
          <w:rFonts w:ascii="Arial" w:cs="Arial" w:eastAsia="Arial" w:hAnsi="Arial"/>
          <w:b w:val="1"/>
          <w:color w:val="212121"/>
          <w:rtl w:val="0"/>
        </w:rPr>
        <w:t xml:space="preserve">4.027</w:t>
      </w: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212121"/>
          <w:sz w:val="22"/>
          <w:szCs w:val="22"/>
          <w:u w:val="none"/>
          <w:shd w:fill="auto" w:val="clear"/>
          <w:vertAlign w:val="baseline"/>
          <w:rtl w:val="0"/>
        </w:rPr>
        <w:t xml:space="preserve">habitants, població a la que va adreçada el servei: </w:t>
      </w:r>
      <w:r w:rsidDel="00000000" w:rsidR="00000000" w:rsidRPr="00000000">
        <w:rPr>
          <w:rFonts w:ascii="Arial" w:cs="Arial" w:eastAsia="Arial" w:hAnsi="Arial"/>
          <w:b w:val="1"/>
          <w:color w:val="212121"/>
          <w:rtl w:val="0"/>
        </w:rPr>
        <w:t xml:space="preserve">71.148</w:t>
      </w: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212121"/>
          <w:sz w:val="22"/>
          <w:szCs w:val="22"/>
          <w:u w:val="none"/>
          <w:shd w:fill="auto" w:val="clear"/>
          <w:vertAlign w:val="baseline"/>
          <w:rtl w:val="0"/>
        </w:rPr>
        <w:t xml:space="preserve">habitants.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45" w:before="0" w:line="240" w:lineRule="auto"/>
        <w:ind w:left="180" w:right="0" w:firstLine="0"/>
        <w:jc w:val="both"/>
        <w:rPr>
          <w:color w:val="212121"/>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45" w:before="0" w:line="240" w:lineRule="auto"/>
        <w:ind w:left="180" w:right="0" w:firstLine="0"/>
        <w:jc w:val="both"/>
        <w:rPr>
          <w:color w:val="212121"/>
        </w:rPr>
      </w:pPr>
      <w:r w:rsidDel="00000000" w:rsidR="00000000" w:rsidRPr="00000000">
        <w:rPr>
          <w:rtl w:val="0"/>
        </w:rPr>
      </w:r>
    </w:p>
    <w:tbl>
      <w:tblPr>
        <w:tblStyle w:val="Table1"/>
        <w:tblW w:w="912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5835"/>
        <w:tblGridChange w:id="0">
          <w:tblGrid>
            <w:gridCol w:w="3285"/>
            <w:gridCol w:w="58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12121"/>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12121"/>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12121"/>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12121"/>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12121"/>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12121"/>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12121"/>
                <w:shd w:fill="ead1dc" w:val="clear"/>
              </w:rPr>
            </w:pPr>
            <w:r w:rsidDel="00000000" w:rsidR="00000000" w:rsidRPr="00000000">
              <w:rPr>
                <w:b w:val="1"/>
                <w:color w:val="212121"/>
                <w:rtl w:val="0"/>
              </w:rPr>
              <w:t xml:space="preserve"> </w:t>
            </w:r>
            <w:r w:rsidDel="00000000" w:rsidR="00000000" w:rsidRPr="00000000">
              <w:rPr>
                <w:b w:val="1"/>
                <w:color w:val="212121"/>
                <w:shd w:fill="ead1dc" w:val="clear"/>
                <w:rtl w:val="0"/>
              </w:rPr>
              <w:t xml:space="preserve"> Edat  </w:t>
            </w:r>
            <w:r w:rsidDel="00000000" w:rsidR="00000000" w:rsidRPr="00000000">
              <w:rPr>
                <w:color w:val="212121"/>
                <w:shd w:fill="ead1dc" w:val="clear"/>
                <w:rtl w:val="0"/>
              </w:rPr>
              <w:t xml:space="preserve">             </w:t>
            </w:r>
            <w:r w:rsidDel="00000000" w:rsidR="00000000" w:rsidRPr="00000000">
              <w:rPr>
                <w:b w:val="1"/>
                <w:color w:val="212121"/>
                <w:shd w:fill="ead1dc" w:val="clear"/>
                <w:rtl w:val="0"/>
              </w:rPr>
              <w:t xml:space="preserve"> Ciutadans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12121"/>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rPr>
            </w:pPr>
            <w:r w:rsidDel="00000000" w:rsidR="00000000" w:rsidRPr="00000000">
              <w:rPr>
                <w:color w:val="212121"/>
                <w:rtl w:val="0"/>
              </w:rPr>
              <w:t xml:space="preserve">  </w:t>
            </w:r>
            <w:r w:rsidDel="00000000" w:rsidR="00000000" w:rsidRPr="00000000">
              <w:rPr>
                <w:color w:val="212121"/>
                <w:rtl w:val="0"/>
              </w:rPr>
              <w:t xml:space="preserve">0-15                  12.879</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rPr>
            </w:pPr>
            <w:r w:rsidDel="00000000" w:rsidR="00000000" w:rsidRPr="00000000">
              <w:rPr>
                <w:color w:val="212121"/>
                <w:rtl w:val="0"/>
              </w:rPr>
              <w:t xml:space="preserve"> 16-29                 12.611</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rPr>
            </w:pPr>
            <w:r w:rsidDel="00000000" w:rsidR="00000000" w:rsidRPr="00000000">
              <w:rPr>
                <w:color w:val="212121"/>
                <w:rtl w:val="0"/>
              </w:rPr>
              <w:t xml:space="preserve"> 30-44                 16.683</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rPr>
            </w:pPr>
            <w:r w:rsidDel="00000000" w:rsidR="00000000" w:rsidRPr="00000000">
              <w:rPr>
                <w:color w:val="212121"/>
                <w:rtl w:val="0"/>
              </w:rPr>
              <w:t xml:space="preserve"> 45-64                 24.903</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rPr>
            </w:pPr>
            <w:r w:rsidDel="00000000" w:rsidR="00000000" w:rsidRPr="00000000">
              <w:rPr>
                <w:color w:val="212121"/>
                <w:rtl w:val="0"/>
              </w:rPr>
              <w:t xml:space="preserve"> 65-100               16.951</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121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1"/>
              <w:spacing w:line="276" w:lineRule="auto"/>
              <w:jc w:val="center"/>
              <w:rPr>
                <w:color w:val="212121"/>
              </w:rPr>
            </w:pPr>
            <w:r w:rsidDel="00000000" w:rsidR="00000000" w:rsidRPr="00000000">
              <w:rPr>
                <w:rFonts w:ascii="Arial" w:cs="Arial" w:eastAsia="Arial" w:hAnsi="Arial"/>
              </w:rPr>
              <w:drawing>
                <wp:inline distB="114300" distT="114300" distL="114300" distR="114300">
                  <wp:extent cx="2376488" cy="352425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376488" cy="35242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45" w:before="0" w:line="240" w:lineRule="auto"/>
        <w:ind w:left="180" w:right="0" w:firstLine="0"/>
        <w:jc w:val="both"/>
        <w:rPr>
          <w:color w:val="212121"/>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sz w:val="20"/>
          <w:szCs w:val="20"/>
          <w:rtl w:val="0"/>
        </w:rPr>
        <w:t xml:space="preserve">   dades a juny 2023</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6">
      <w:pPr>
        <w:ind w:left="180" w:firstLine="0"/>
        <w:jc w:val="both"/>
        <w:rPr>
          <w:sz w:val="18"/>
          <w:szCs w:val="18"/>
        </w:rPr>
      </w:pPr>
      <w:r w:rsidDel="00000000" w:rsidR="00000000" w:rsidRPr="00000000">
        <w:rPr>
          <w:sz w:val="18"/>
          <w:szCs w:val="18"/>
          <w:rtl w:val="0"/>
        </w:rPr>
        <w:t xml:space="preserve">Font: Observatori de la Ciutat</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19" w:firstLine="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S’ha d’assenyalar que qualsevol persona que visqui fora del nostre municipi, també pot demanar tenir accés a la informació que es troba a l’Ajuntament de Sant Boi.</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19" w:firstLine="0"/>
        <w:jc w:val="both"/>
        <w:rPr>
          <w:rFonts w:ascii="Arial MT" w:cs="Arial MT" w:eastAsia="Arial MT" w:hAnsi="Arial MT"/>
          <w:b w:val="0"/>
          <w:i w:val="0"/>
          <w:smallCaps w:val="0"/>
          <w:strike w:val="0"/>
          <w:sz w:val="22"/>
          <w:szCs w:val="22"/>
          <w:u w:val="none"/>
          <w:shd w:fill="auto" w:val="clear"/>
          <w:vertAlign w:val="baseline"/>
        </w:rPr>
        <w:sectPr>
          <w:type w:val="nextPage"/>
          <w:pgSz w:h="16840" w:w="11920" w:orient="portrait"/>
          <w:pgMar w:bottom="980" w:top="1600" w:left="1260" w:right="1340" w:header="0" w:footer="719"/>
        </w:sectPr>
      </w:pP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Al 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w:t>
      </w:r>
      <w:r w:rsidDel="00000000" w:rsidR="00000000" w:rsidRPr="00000000">
        <w:rPr>
          <w:rtl w:val="0"/>
        </w:rPr>
        <w:t xml:space="preserve">136</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ciutadans de fora de Sant Boi van presentar una petició d’Accés a la informació, suposa el 3</w:t>
      </w:r>
      <w:r w:rsidDel="00000000" w:rsidR="00000000" w:rsidRPr="00000000">
        <w:rPr>
          <w:rtl w:val="0"/>
        </w:rPr>
        <w:t xml:space="preserve">9,76</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 dels 3</w:t>
      </w:r>
      <w:r w:rsidDel="00000000" w:rsidR="00000000" w:rsidRPr="00000000">
        <w:rPr>
          <w:rtl w:val="0"/>
        </w:rPr>
        <w:t xml:space="preserve">42</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expedients tramitats.</w:t>
      </w:r>
    </w:p>
    <w:p w:rsidR="00000000" w:rsidDel="00000000" w:rsidP="00000000" w:rsidRDefault="00000000" w:rsidRPr="00000000" w14:paraId="0000009A">
      <w:pPr>
        <w:pStyle w:val="Heading1"/>
        <w:spacing w:before="131" w:lineRule="auto"/>
        <w:ind w:firstLine="180"/>
        <w:rPr/>
      </w:pPr>
      <w:r w:rsidDel="00000000" w:rsidR="00000000" w:rsidRPr="00000000">
        <w:rPr>
          <w:rtl w:val="0"/>
        </w:rPr>
        <w:t xml:space="preserve">E</w:t>
      </w:r>
      <w:r w:rsidDel="00000000" w:rsidR="00000000" w:rsidRPr="00000000">
        <w:rPr>
          <w:rtl w:val="0"/>
        </w:rPr>
        <w:t xml:space="preserve">LS CIUTADANS TENEN ACCÉS A LA INFORMACIÓ PÚBLICA, MITJANÇANT:</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8"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Consultes directes al web del Portal de Transparència.</w:t>
      </w:r>
    </w:p>
    <w:p w:rsidR="00000000" w:rsidDel="00000000" w:rsidP="00000000" w:rsidRDefault="00000000" w:rsidRPr="00000000" w14:paraId="0000009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8"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Peticions sense signatura digital mitjançant el Servei </w:t>
      </w:r>
      <w:r w:rsidDel="00000000" w:rsidR="00000000" w:rsidRPr="00000000">
        <w:rPr>
          <w:rtl w:val="0"/>
        </w:rPr>
        <w:t xml:space="preserve">Sant Boi Respon</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7"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Consultes d’expedients centralitzades a la Unitat d’Arxiu i Documentació.</w:t>
      </w:r>
    </w:p>
    <w:p w:rsidR="00000000" w:rsidDel="00000000" w:rsidP="00000000" w:rsidRDefault="00000000" w:rsidRPr="00000000" w14:paraId="0000009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8"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Consultes d’informació ateses directament per les diferents unitats de l’Ajuntament.</w:t>
      </w:r>
    </w:p>
    <w:p w:rsidR="00000000" w:rsidDel="00000000" w:rsidP="00000000" w:rsidRDefault="00000000" w:rsidRPr="00000000" w14:paraId="000000A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8"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Exercici del Dret d’Accés a la informació com garanteix la Llei de Transparència.</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A2">
      <w:pPr>
        <w:pStyle w:val="Heading1"/>
        <w:ind w:firstLine="180"/>
        <w:rPr/>
      </w:pPr>
      <w:bookmarkStart w:colFirst="0" w:colLast="0" w:name="_heading=h.1fob9te" w:id="2"/>
      <w:bookmarkEnd w:id="2"/>
      <w:r w:rsidDel="00000000" w:rsidR="00000000" w:rsidRPr="00000000">
        <w:rPr>
          <w:rtl w:val="0"/>
        </w:rPr>
        <w:t xml:space="preserve">FUNCIONS DEL SERVEI DE LA UNITAT D’INFORMACIÓ</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Aquesta unitat d’informació depèn del Servei de Qualitat, Transparència i Innovació, des d’aquesta unitat assignem els expedients d’Accés a la informació i fem seguiment dels diferents estats per on passa l’expedient, fins que la unitat orgànica, propietària de la informació, fa lliurament de la resposta dins del termini per resoldre l’expedient.</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8" w:firstLine="0"/>
        <w:jc w:val="both"/>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4" w:firstLine="0"/>
        <w:jc w:val="both"/>
        <w:rPr>
          <w:rFonts w:ascii="Arial MT" w:cs="Arial MT" w:eastAsia="Arial MT" w:hAnsi="Arial MT"/>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Excepcionalment, s’envia la resposta des de la unitat d’informació, </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a l’any 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vam lliurar un total de </w:t>
      </w:r>
      <w:r w:rsidDel="00000000" w:rsidR="00000000" w:rsidRPr="00000000">
        <w:rPr>
          <w:rtl w:val="0"/>
        </w:rPr>
        <w:t xml:space="preserve">44</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comunicacions, relacionades amb </w:t>
      </w:r>
      <w:r w:rsidDel="00000000" w:rsidR="00000000" w:rsidRPr="00000000">
        <w:rPr>
          <w:rtl w:val="0"/>
        </w:rPr>
        <w:t xml:space="preserve">44</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expedients.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4" w:firstLine="0"/>
        <w:jc w:val="both"/>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Vetllem perquè des de la unitat orgànica es respongui dins del termini que marca la llei, un mes a partir de la data del RGE.</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6" w:firstLine="0"/>
        <w:jc w:val="both"/>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Donem suport als tècnics que fan l’informe, també als gestors/es i/o administratius/ves sobre la part que han de tramitar ells, en relació al gestor d’expedients.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9" w:firstLine="0"/>
        <w:jc w:val="both"/>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Assessorem sobre els continguts per part de la Comissió d’estudi als responsables dels expedients d’Accés a la informació, si així ho sol·liciten.</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6" w:firstLine="0"/>
        <w:jc w:val="both"/>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Donem assistència a la ciutadania si aquesta ho requereix per l’exercici del Dret d’Accés a la informació pública.</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7" w:firstLine="0"/>
        <w:jc w:val="both"/>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Fem els acords que es derivin dels informes dels tècnics, responsables dels expedients.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Rebem les reclamacions de la Comissió de Garantia d’Accés a la Informació Pública (GAIP) per l’EACAT, juntament amb la comunicació de petició d'informe i còpia de la documentació de l’expedient d’Accés a la informació, objecte de la reclamació i que s’ha tramitat a l’Ajuntament de Sant Boi de Llobregat.</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0" w:firstLine="0"/>
        <w:jc w:val="both"/>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Enviem a la GAIP la documentació que ens han demanat, en un termini de quinze dies hàbils, i esperem la resolució.</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0" w:firstLine="0"/>
        <w:jc w:val="both"/>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Elaborem aquest informe anual del dret d’accés a la informació.</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2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Així mateix, responem al qüestionari anual del Síndic de Greuges, i això implica fer una classificació del tipus de petició dels expedients d’Accés a la informació que s’han tramitat l’any en curs i que en aquest informe anual recollim per primera vegada.</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0BC">
      <w:pPr>
        <w:pStyle w:val="Heading1"/>
        <w:spacing w:before="1" w:lineRule="auto"/>
        <w:ind w:firstLine="180"/>
        <w:rPr/>
      </w:pPr>
      <w:bookmarkStart w:colFirst="0" w:colLast="0" w:name="_heading=h.3znysh7" w:id="3"/>
      <w:bookmarkEnd w:id="3"/>
      <w:r w:rsidDel="00000000" w:rsidR="00000000" w:rsidRPr="00000000">
        <w:rPr>
          <w:rtl w:val="0"/>
        </w:rPr>
        <w:t xml:space="preserve">DIFUSIÓ DEL SERVEI</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80" w:right="0" w:firstLine="0"/>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urant l’any </w:t>
      </w:r>
      <w:r w:rsidDel="00000000" w:rsidR="00000000" w:rsidRPr="00000000">
        <w:rPr>
          <w:rtl w:val="0"/>
        </w:rPr>
        <w:t xml:space="preserve">2023 es va fer difusió a la web i al </w:t>
      </w:r>
      <w:hyperlink r:id="rId11">
        <w:r w:rsidDel="00000000" w:rsidR="00000000" w:rsidRPr="00000000">
          <w:rPr>
            <w:color w:val="1155cc"/>
            <w:u w:val="single"/>
            <w:rtl w:val="0"/>
          </w:rPr>
          <w:t xml:space="preserve">portal de transparència</w:t>
        </w:r>
      </w:hyperlink>
      <w:r w:rsidDel="00000000" w:rsidR="00000000" w:rsidRPr="00000000">
        <w:rPr>
          <w:rtl w:val="0"/>
        </w:rPr>
        <w:t xml:space="preserve">: </w:t>
      </w:r>
    </w:p>
    <w:p w:rsidR="00000000" w:rsidDel="00000000" w:rsidP="00000000" w:rsidRDefault="00000000" w:rsidRPr="00000000" w14:paraId="000000BF">
      <w:pPr>
        <w:pStyle w:val="Heading1"/>
        <w:ind w:firstLine="180"/>
        <w:rPr/>
      </w:pPr>
      <w:bookmarkStart w:colFirst="0" w:colLast="0" w:name="_heading=h.fz4a04odq964" w:id="4"/>
      <w:bookmarkEnd w:id="4"/>
      <w:r w:rsidDel="00000000" w:rsidR="00000000" w:rsidRPr="00000000">
        <w:rPr>
          <w:rtl w:val="0"/>
        </w:rPr>
      </w:r>
    </w:p>
    <w:p w:rsidR="00000000" w:rsidDel="00000000" w:rsidP="00000000" w:rsidRDefault="00000000" w:rsidRPr="00000000" w14:paraId="000000C0">
      <w:pPr>
        <w:pStyle w:val="Heading1"/>
        <w:ind w:firstLine="180"/>
        <w:rPr/>
      </w:pPr>
      <w:bookmarkStart w:colFirst="0" w:colLast="0" w:name="_heading=h.fi4gt58oksj1" w:id="5"/>
      <w:bookmarkEnd w:id="5"/>
      <w:r w:rsidDel="00000000" w:rsidR="00000000" w:rsidRPr="00000000">
        <w:rPr>
          <w:rtl w:val="0"/>
        </w:rPr>
      </w:r>
    </w:p>
    <w:p w:rsidR="00000000" w:rsidDel="00000000" w:rsidP="00000000" w:rsidRDefault="00000000" w:rsidRPr="00000000" w14:paraId="000000C1">
      <w:pPr>
        <w:pStyle w:val="Heading1"/>
        <w:ind w:firstLine="180"/>
        <w:rPr/>
      </w:pPr>
      <w:bookmarkStart w:colFirst="0" w:colLast="0" w:name="_heading=h.2et92p0" w:id="6"/>
      <w:bookmarkEnd w:id="6"/>
      <w:r w:rsidDel="00000000" w:rsidR="00000000" w:rsidRPr="00000000">
        <w:rPr>
          <w:rtl w:val="0"/>
        </w:rPr>
        <w:t xml:space="preserve">INDICADORS DE RESULTATS DE L’ACCÉS A LA INFORMACIÓ</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L’accés a la informació de la ciutadania s’assegura amb l’assoliment dels següents fonaments que podem entendre com a 4 paràmetres que configuren el sistema de qualitat que ha de regir la relació entre l’administració i les persones que en són la causa i l’objecte de la seva raó de ser:</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2" w:firstLine="0"/>
        <w:jc w:val="both"/>
        <w:rPr/>
      </w:pP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515"/>
        </w:tabs>
        <w:spacing w:after="0" w:before="0" w:line="276" w:lineRule="auto"/>
        <w:ind w:left="425.19685039370086" w:right="117" w:hanging="283.464566929134"/>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Autonomia de la ciutadania per accedir de forma directa a la informació des del Web/Portal de Transparència Municipal a través de la Publicitat Activa.</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5"/>
        </w:tabs>
        <w:spacing w:after="0" w:before="0" w:line="276" w:lineRule="auto"/>
        <w:ind w:left="180" w:right="11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t xml:space="preserve">2.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Eina d’influència cultural a l’organització i a la ciutadania.</w:t>
      </w:r>
    </w:p>
    <w:p w:rsidR="00000000" w:rsidDel="00000000" w:rsidP="00000000" w:rsidRDefault="00000000" w:rsidRPr="00000000" w14:paraId="000000C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5"/>
        </w:tabs>
        <w:spacing w:after="0" w:before="38" w:line="240" w:lineRule="auto"/>
        <w:ind w:left="424" w:right="0" w:hanging="24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Mecanisme de garantia del compliment dels preceptes de la Llei de Transparència.</w:t>
      </w:r>
    </w:p>
    <w:p w:rsidR="00000000" w:rsidDel="00000000" w:rsidP="00000000" w:rsidRDefault="00000000" w:rsidRPr="00000000" w14:paraId="000000C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5"/>
        </w:tabs>
        <w:spacing w:after="0" w:before="38" w:line="240" w:lineRule="auto"/>
        <w:ind w:left="424" w:right="0" w:hanging="24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Fons de gestió del coneixement.</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pStyle w:val="Heading1"/>
        <w:numPr>
          <w:ilvl w:val="0"/>
          <w:numId w:val="3"/>
        </w:numPr>
        <w:tabs>
          <w:tab w:val="left" w:leader="none" w:pos="425"/>
        </w:tabs>
        <w:ind w:left="424" w:hanging="245"/>
        <w:rPr/>
      </w:pPr>
      <w:bookmarkStart w:colFirst="0" w:colLast="0" w:name="_heading=h.tyjcwt" w:id="7"/>
      <w:bookmarkEnd w:id="7"/>
      <w:r w:rsidDel="00000000" w:rsidR="00000000" w:rsidRPr="00000000">
        <w:rPr>
          <w:rtl w:val="0"/>
        </w:rPr>
        <w:t xml:space="preserve">Publicitat activa</w:t>
      </w:r>
    </w:p>
    <w:p w:rsidR="00000000" w:rsidDel="00000000" w:rsidP="00000000" w:rsidRDefault="00000000" w:rsidRPr="00000000" w14:paraId="000000CB">
      <w:pPr>
        <w:tabs>
          <w:tab w:val="left" w:leader="none" w:pos="425"/>
        </w:tabs>
        <w:ind w:left="424" w:firstLine="0"/>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8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Tal com podem llegir al Preàmbul de la Llei 19/2014:</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80" w:right="0" w:firstLine="0"/>
        <w:jc w:val="both"/>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regulació de la transparència en l’activitat pública és un dels pilars bàsics de la Llei. Aquesta regulació entén la transparència com una obligació a càrrec de l’Administració, que ha de facilitar de manera proactiva –és a dir, sense necessitat de demanda expressa– la informació sobre dades i continguts de diversa naturalesa que són referencials respecte de la seva organització, funcionament, presa de decisions més importants i la gestió dels recursos públics.”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5" w:firstLine="0"/>
        <w:jc w:val="both"/>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títol II del Decret 8/21 regula la publicitat activa, en desenvolupament del títol II de la LTAIPBG i, en concret, al seu capítol II.</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5" w:firstLine="0"/>
        <w:jc w:val="both"/>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Del capítol I al capítol VIII es desenvolupen els articles del 13 al 52.</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8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publicitat activa es troba dins del Portal de Transparència i s'accedeix des del web.</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80" w:right="0" w:firstLine="0"/>
        <w:jc w:val="both"/>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2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Es tracta d'una informació agrupada en unes categories definides per la Llei 19/2014 i que l'Ajuntament de Sant Boi de Llobregat publica al Portal de Transparència de forma periòdica, actualitzada, senzilla i clara per garantir la transparència de la seva activitat, permetent que la ciutadania pugui realitzar un control de l'acció de govern, així com crear valor econòmic o social a partir d'aquesta. La informació és reutilitzable per totes les persones que accedeixen, amb la condició de no desnaturalitzar la informació, no alterar el contingut, i sempre amb la citació de les fonts.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20" w:firstLine="0"/>
        <w:jc w:val="both"/>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b w:val="1"/>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Així mateix, el Portal de Transparència va tenir </w:t>
      </w:r>
      <w:r w:rsidDel="00000000" w:rsidR="00000000" w:rsidRPr="00000000">
        <w:rPr>
          <w:b w:val="1"/>
          <w:rtl w:val="0"/>
        </w:rPr>
        <w:t xml:space="preserve">94.829</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visites i </w:t>
      </w:r>
      <w:r w:rsidDel="00000000" w:rsidR="00000000" w:rsidRPr="00000000">
        <w:rPr>
          <w:b w:val="1"/>
          <w:i w:val="0"/>
          <w:smallCaps w:val="0"/>
          <w:strike w:val="0"/>
          <w:sz w:val="22"/>
          <w:szCs w:val="22"/>
          <w:u w:val="none"/>
          <w:shd w:fill="auto" w:val="clear"/>
          <w:vertAlign w:val="baseline"/>
          <w:rtl w:val="0"/>
        </w:rPr>
        <w:t xml:space="preserve">13.217 </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usuaris.</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20" w:firstLine="0"/>
        <w:jc w:val="both"/>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20" w:firstLine="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Portal de Transparència reuneix informació actualitzada sobre l'activitat a l'Ajuntament, els seus responsables polítics i tècnics, el pla de govern, el pressupost, els contractes </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20" w:firstLine="0"/>
        <w:jc w:val="both"/>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2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públics, l'oferta d'ocupació, informació sobre ajudes i subvencions, el codi ètic, els processos participatius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20" w:firstLine="0"/>
        <w:jc w:val="both"/>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Per afavorir l'autonomia de la ciutadania, es va incorporant informació al Portal de Transparència.</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5" w:firstLine="0"/>
        <w:jc w:val="both"/>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4" w:firstLine="0"/>
        <w:jc w:val="both"/>
        <w:rPr>
          <w:b w:val="1"/>
          <w:i w:val="0"/>
          <w:smallCaps w:val="0"/>
          <w:strike w:val="0"/>
          <w:sz w:val="22"/>
          <w:szCs w:val="22"/>
          <w:u w:val="none"/>
          <w:shd w:fill="auto" w:val="clear"/>
          <w:vertAlign w:val="baseline"/>
        </w:rPr>
      </w:pPr>
      <w:r w:rsidDel="00000000" w:rsidR="00000000" w:rsidRPr="00000000">
        <w:rPr>
          <w:b w:val="1"/>
          <w:i w:val="0"/>
          <w:smallCaps w:val="0"/>
          <w:strike w:val="0"/>
          <w:sz w:val="22"/>
          <w:szCs w:val="22"/>
          <w:u w:val="none"/>
          <w:shd w:fill="auto" w:val="clear"/>
          <w:vertAlign w:val="baseline"/>
          <w:rtl w:val="0"/>
        </w:rPr>
        <w:t xml:space="preserve">A finals de l'any 2022 ja es disposava, aproximadament, del 95% de la informació prevista a la Llei 19/2014.</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4" w:firstLine="0"/>
        <w:jc w:val="both"/>
        <w:rPr>
          <w:b w:val="1"/>
        </w:rPr>
      </w:pPr>
      <w:r w:rsidDel="00000000" w:rsidR="00000000" w:rsidRPr="00000000">
        <w:rPr>
          <w:rtl w:val="0"/>
        </w:rPr>
      </w:r>
    </w:p>
    <w:p w:rsidR="00000000" w:rsidDel="00000000" w:rsidP="00000000" w:rsidRDefault="00000000" w:rsidRPr="00000000" w14:paraId="000000E2">
      <w:pPr>
        <w:pStyle w:val="Heading1"/>
        <w:numPr>
          <w:ilvl w:val="0"/>
          <w:numId w:val="3"/>
        </w:numPr>
        <w:tabs>
          <w:tab w:val="left" w:leader="none" w:pos="425"/>
        </w:tabs>
        <w:spacing w:before="1" w:lineRule="auto"/>
        <w:ind w:left="424" w:hanging="245"/>
        <w:rPr/>
      </w:pPr>
      <w:bookmarkStart w:colFirst="0" w:colLast="0" w:name="_heading=h.3dy6vkm" w:id="8"/>
      <w:bookmarkEnd w:id="8"/>
      <w:r w:rsidDel="00000000" w:rsidR="00000000" w:rsidRPr="00000000">
        <w:rPr>
          <w:rtl w:val="0"/>
        </w:rPr>
        <w:t xml:space="preserve">Eina d’influència cultural</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pStyle w:val="Heading1"/>
        <w:numPr>
          <w:ilvl w:val="1"/>
          <w:numId w:val="3"/>
        </w:numPr>
        <w:tabs>
          <w:tab w:val="left" w:leader="none" w:pos="608"/>
        </w:tabs>
        <w:ind w:left="607" w:hanging="428"/>
        <w:rPr/>
      </w:pPr>
      <w:bookmarkStart w:colFirst="0" w:colLast="0" w:name="_heading=h.1t3h5sf" w:id="9"/>
      <w:bookmarkEnd w:id="9"/>
      <w:r w:rsidDel="00000000" w:rsidR="00000000" w:rsidRPr="00000000">
        <w:rPr>
          <w:rtl w:val="0"/>
        </w:rPr>
        <w:t xml:space="preserve">Eina d'influència a l'Organització</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6" w:firstLine="0"/>
        <w:jc w:val="both"/>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Amb la Llei de Transparència, entre d'altres, es pretén introduir un canvi a la cultura de la gestió dins de l’Administració Pública, que permeti a la ciutadania tenir un coneixement i una informació àmplia de l'organització interna de l'administració local, en aquest cas, dels elements més determinants d'acord amb els quals es prenen les decisions, i els motius que justifiquen la seva actuació, incloent-hi els compromisos econòmics que això comporta.</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6" w:firstLine="0"/>
        <w:jc w:val="both"/>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27" w:firstLine="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Amb aquesta orientació, l'Ajuntament continua el desplegament de la llei a nivell intern afectant tota l'estructura, tots els àmbits, amb la modificació de processos, procediments, etc. </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27" w:firstLine="0"/>
        <w:jc w:val="both"/>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2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Aquesta tasca s’ha vist reforçada pel Decret 8/21, de 9 de febrer de 2021, sobre la transparència i el dret d’accés a la informació pública.</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27" w:firstLine="0"/>
        <w:jc w:val="both"/>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Pel que fa al manteniment del Portal, s'han realitzat diferents assessoraments als responsables de la informació per tal de penjar la documentació amb el tràmit d'informació pública on es posa al servei de la ciutadania la informació relativa als expedients que requereixen d'un període d'exposició. Es va plantejar activar cada departament pel que fa a l'assumpció de la responsabilitat en l'actualització i control de la publicació; aspecte que es materialitza durant 2019.</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pStyle w:val="Heading1"/>
        <w:spacing w:before="1" w:lineRule="auto"/>
        <w:ind w:firstLine="180"/>
        <w:rPr/>
      </w:pPr>
      <w:r w:rsidDel="00000000" w:rsidR="00000000" w:rsidRPr="00000000">
        <w:rPr>
          <w:rtl w:val="0"/>
        </w:rPr>
        <w:t xml:space="preserve">2.2 Eina d’influència en la ciutadania</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6" w:firstLine="0"/>
        <w:jc w:val="both"/>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Per contribuir a la cerca d’un model d’administració ètica i de qualitat, al març de l’any 2008 vàrem posar en marxa un sistema provisional de recollida i tractament de les Queixes, Incidències i Suggeriments de la ciutadania.</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9" w:firstLine="0"/>
        <w:jc w:val="both"/>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L’any 2009 va estar l’any de la implementació i la consolidació d’un sistema que es configura com una eina estratègica i com un actiu per a la millora de la gestió. Una vegada establert el sistema de recepció de queixes i suggeriments, hem posat en marxa els mecanismes que permeten que les consideracions de la ciutadania arribin als departaments municipals que tenen la competència en el tema que s’exposa, per tal que estudiïn, valorin el contingut d’aquestes comunicacions i es doni una resposta.</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5" w:firstLine="0"/>
        <w:jc w:val="both"/>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5" w:firstLine="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Deu anys abans de la Llei 19/2014 de Transparència, l’Ajuntament de Sant Boi de Llobregat va trobar un servei de comunicació amb la ciutadania.</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8" w:firstLine="0"/>
        <w:jc w:val="both"/>
        <w:rPr>
          <w:rFonts w:ascii="Arial MT" w:cs="Arial MT" w:eastAsia="Arial MT" w:hAnsi="Arial MT"/>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A l’any 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els ciutadans van presentar </w:t>
      </w:r>
      <w:r w:rsidDel="00000000" w:rsidR="00000000" w:rsidRPr="00000000">
        <w:rPr>
          <w:rFonts w:ascii="Arial" w:cs="Arial" w:eastAsia="Arial" w:hAnsi="Arial"/>
          <w:b w:val="1"/>
          <w:rtl w:val="0"/>
        </w:rPr>
        <w:t xml:space="preserve">6.157</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 </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queixes i suggeriments al servei municipal </w:t>
      </w:r>
      <w:r w:rsidDel="00000000" w:rsidR="00000000" w:rsidRPr="00000000">
        <w:rPr>
          <w:rtl w:val="0"/>
        </w:rPr>
        <w:t xml:space="preserve">Sant Boi Respon</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3" w:firstLine="0"/>
        <w:jc w:val="both"/>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 conseqüència al Portal de Transparència s’ha creat l’espai </w:t>
      </w:r>
      <w:r w:rsidDel="00000000" w:rsidR="00000000" w:rsidRPr="00000000">
        <w:rPr>
          <w:rtl w:val="0"/>
        </w:rPr>
        <w:t xml:space="preserve">Sant Boi Respon</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amb informació sobre els temes més recurrents proposats pels ciutadans, així com els suggeriments rebuts. S’està fent un gran esforç en actualitzar i publicar la informació al Portal de Transparència. La revisió dels diferents apartats i la publicació dels Tràmits d'Informació Pública són fruit d'aquesta millora permanent.</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23" w:firstLine="0"/>
        <w:jc w:val="both"/>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2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 el moment que una persona vol tenir accés a la informació que disposa l’Ajuntament, pot accedir a la fitxa d’atenció al públic, on trobarà què ha de fer per exercir el dret. Si es dirigeix directament a l’Oficina Municipal d’Atenció a les Persones, el personal discriminarà entre el que és publicitat activa, del que és informació a persones interessades amb expedients en tràmit, del que és l’exercici del dret a la informació, derivant en cada cas al tipus de gestió que correspon. Si més no, es té en compte que el ciutadà “no” té l’obligació d’invocar expressament l’exercici d’aquest dret.</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B">
      <w:pPr>
        <w:pStyle w:val="Heading1"/>
        <w:numPr>
          <w:ilvl w:val="0"/>
          <w:numId w:val="3"/>
        </w:numPr>
        <w:tabs>
          <w:tab w:val="left" w:leader="none" w:pos="425"/>
        </w:tabs>
        <w:ind w:left="424" w:hanging="245"/>
        <w:rPr/>
      </w:pPr>
      <w:bookmarkStart w:colFirst="0" w:colLast="0" w:name="_heading=h.4d34og8" w:id="10"/>
      <w:bookmarkEnd w:id="10"/>
      <w:r w:rsidDel="00000000" w:rsidR="00000000" w:rsidRPr="00000000">
        <w:rPr>
          <w:rtl w:val="0"/>
        </w:rPr>
        <w:t xml:space="preserve">Mecanismes de garantia</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0" w:firstLine="0"/>
        <w:jc w:val="left"/>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L’establiment d’uns mecanismes de garantia per reforçar-ne el contingut jurídic i obligacional, permet que no s’estigués parlant només d’una declaració de bones intencions. L’Ajuntament de Sant Boi de Llobregat va crear amb data 13 de juny de 2016 una comissió per tal </w:t>
      </w:r>
      <w:r w:rsidDel="00000000" w:rsidR="00000000" w:rsidRPr="00000000">
        <w:rPr>
          <w:rtl w:val="0"/>
        </w:rPr>
        <w:t xml:space="preserve">d</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’assessorar i establir criteris per la resolució dels expedients d’Accés a la informació.</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F">
      <w:pPr>
        <w:pStyle w:val="Heading1"/>
        <w:numPr>
          <w:ilvl w:val="1"/>
          <w:numId w:val="2"/>
        </w:numPr>
        <w:tabs>
          <w:tab w:val="left" w:leader="none" w:pos="547"/>
        </w:tabs>
        <w:ind w:left="546" w:hanging="367"/>
        <w:rPr/>
      </w:pPr>
      <w:bookmarkStart w:colFirst="0" w:colLast="0" w:name="_heading=h.2s8eyo1" w:id="11"/>
      <w:bookmarkEnd w:id="11"/>
      <w:r w:rsidDel="00000000" w:rsidR="00000000" w:rsidRPr="00000000">
        <w:rPr>
          <w:rtl w:val="0"/>
        </w:rPr>
        <w:t xml:space="preserve">Comissió d’estudi</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0" w:firstLine="0"/>
        <w:jc w:val="left"/>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Comissió d’estudi del Dret d’accés a la Informació Pública s’encarregarà d’assessorar i establir criteris per a la resolució de les sol·licituds d’accés a la Informació Pública. Aquesta</w:t>
      </w:r>
      <w:r w:rsidDel="00000000" w:rsidR="00000000" w:rsidRPr="00000000">
        <w:rPr>
          <w:rtl w:val="0"/>
        </w:rPr>
        <w:t xml:space="preserv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comissió té plena independència orgànica i funcional per a la seva actuació i les seves recomanacions no són vinculats.</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0" w:firstLine="0"/>
        <w:jc w:val="left"/>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Funcions:</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pP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38" w:line="240" w:lineRule="auto"/>
        <w:ind w:left="424" w:right="0" w:hanging="24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Impulsar el compliment de la resolució de les sol·licituds d’accés a la informació pública.</w:t>
      </w:r>
    </w:p>
    <w:p w:rsidR="00000000" w:rsidDel="00000000" w:rsidP="00000000" w:rsidRDefault="00000000" w:rsidRPr="00000000" w14:paraId="000001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38" w:line="240" w:lineRule="auto"/>
        <w:ind w:left="424" w:right="0" w:hanging="24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Garantir l’assessorament a qualsevol gestor de la informació que ho sol·liciti.</w:t>
      </w:r>
    </w:p>
    <w:p w:rsidR="00000000" w:rsidDel="00000000" w:rsidP="00000000" w:rsidRDefault="00000000" w:rsidRPr="00000000" w14:paraId="000001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38" w:line="240" w:lineRule="auto"/>
        <w:ind w:left="424" w:right="0" w:hanging="24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Garantir l’aplicació correcta de les causes d’inadmissió o denegació de les sol·licituds.</w:t>
      </w:r>
    </w:p>
    <w:p w:rsidR="00000000" w:rsidDel="00000000" w:rsidP="00000000" w:rsidRDefault="00000000" w:rsidRPr="00000000" w14:paraId="000001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5"/>
        </w:tabs>
        <w:spacing w:after="0" w:before="37" w:line="240" w:lineRule="auto"/>
        <w:ind w:left="424" w:right="0" w:hanging="24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Establir i redactar criteris d’accés a la informació pública.</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5"/>
        </w:tabs>
        <w:spacing w:after="0" w:before="38" w:line="276" w:lineRule="auto"/>
        <w:ind w:left="283.46456692913375" w:right="114" w:hanging="141.73228346456688"/>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t xml:space="preserve"> 5.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Establir plans de formació i conscienciació dels criteris, normes i procediments de l’exercici d’accés a la Informació Pública.</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5"/>
        </w:tabs>
        <w:spacing w:after="0" w:before="38" w:line="276" w:lineRule="auto"/>
        <w:ind w:left="0" w:right="114" w:firstLine="0"/>
        <w:jc w:val="left"/>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Aquest recurs municipal està al servei de les unitats orgàniques. Els caps de les unitats orgàniques poden tramitar l’expedient a l’estat de la “Comissió d’estudis" si necessiten assessorament sobre la informació que demana el titular de l'expedient, per tal de complir la Llei 19/2014, del 29 de desembre, de transparència, accés a la informació pública i bon govern.</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2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S’ha celebrat una sessió de la Comissió d’estudis, relacionada amb un expedient d’Accés a la informació i es va decidir que la petició no es tractava d’una petició d’Accés a la informació.</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0E">
      <w:pPr>
        <w:pStyle w:val="Heading1"/>
        <w:numPr>
          <w:ilvl w:val="1"/>
          <w:numId w:val="2"/>
        </w:numPr>
        <w:tabs>
          <w:tab w:val="left" w:leader="none" w:pos="547"/>
        </w:tabs>
        <w:ind w:left="546" w:hanging="367"/>
        <w:rPr/>
      </w:pPr>
      <w:bookmarkStart w:colFirst="0" w:colLast="0" w:name="_heading=h.17dp8vu" w:id="12"/>
      <w:bookmarkEnd w:id="12"/>
      <w:r w:rsidDel="00000000" w:rsidR="00000000" w:rsidRPr="00000000">
        <w:rPr>
          <w:rtl w:val="0"/>
        </w:rPr>
        <w:t xml:space="preserve">La Comissió de Garantia del Dret d’Accés a la informació</w:t>
      </w:r>
    </w:p>
    <w:p w:rsidR="00000000" w:rsidDel="00000000" w:rsidP="00000000" w:rsidRDefault="00000000" w:rsidRPr="00000000" w14:paraId="0000010F">
      <w:pPr>
        <w:tabs>
          <w:tab w:val="left" w:leader="none" w:pos="547"/>
        </w:tabs>
        <w:ind w:left="546" w:firstLine="0"/>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2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Comissió de Garantia del Dret d'Accés a la Informació Pública (GAIP) és un òrgan creat per la Generalitat de Catalunya, que vetlla pel compliment i les garanties del dret d’accés a la informació pública.</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23" w:firstLine="0"/>
        <w:jc w:val="both"/>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principal funció de la GAIP és atendre les reclamacions de la ciutadania contra la desestimació de sol·licituds d’accés a la informació que prèviament hagi formulat. Es pot reclamar davant la GAIP contra qualsevol administració, entitat o empresa pública de Catalunya.</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2" w:firstLine="0"/>
        <w:jc w:val="both"/>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procediment de reclamació davant la GAIP és ràpid (dos mesos) i gratuït.</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Així mateix, la Llei 19/2014 assenyala expressament que el Síndic de Greuges, la Sindicatura de Comptes i l’Oficina Antifrau de Catalunya han de vetllar pel compliment de la Llei en el marc de les funcions i competències respectives, i d’acord amb el que determinen les lleis reguladores de cadascuna d’aquestes institucions.</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5" w:firstLine="0"/>
        <w:jc w:val="both"/>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2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Des del Servei de Qualitat, Transparència i Innovació complim amb l’elaboració de l’informe anual que ens demana el Síndic de Greuges de Barcelona.</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23" w:firstLine="0"/>
        <w:jc w:val="both"/>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Tot i així, si la ciutadania creu insuficient o no està d’acord amb la informació lliurada a través de la resolució expressa o presumpta de la seva demanda, pot fer recurs de reposició davant l’òrgan que l’ha dictat.</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5" w:firstLine="0"/>
        <w:jc w:val="both"/>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Si bé aquestes són les primeres mesures per afavorir el canvi cultural a l'organització, posteriorment continuem amb el desplegament de la llei que entre d'altres suposa:</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4" w:firstLine="0"/>
        <w:jc w:val="both"/>
        <w:rPr/>
      </w:pP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15"/>
        </w:tabs>
        <w:spacing w:after="0" w:before="0" w:line="276" w:lineRule="auto"/>
        <w:ind w:left="720" w:right="3929.173228346457"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Rendició de comptes a nivell polític:</w:t>
      </w: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15"/>
        </w:tabs>
        <w:spacing w:after="0" w:before="0" w:line="276" w:lineRule="auto"/>
        <w:ind w:left="1440" w:right="102.4015748031502" w:hanging="360"/>
        <w:jc w:val="left"/>
        <w:rPr>
          <w:u w:val="no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Quinzenalment al Regidor de </w:t>
      </w:r>
      <w:r w:rsidDel="00000000" w:rsidR="00000000" w:rsidRPr="00000000">
        <w:rPr>
          <w:rtl w:val="0"/>
        </w:rPr>
        <w:t xml:space="preserve">Tr</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ansparència. </w:t>
      </w:r>
    </w:p>
    <w:p w:rsidR="00000000" w:rsidDel="00000000" w:rsidP="00000000" w:rsidRDefault="00000000" w:rsidRPr="00000000" w14:paraId="0000012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315"/>
        </w:tabs>
        <w:spacing w:after="0" w:before="0" w:line="276" w:lineRule="auto"/>
        <w:ind w:left="1440" w:right="102.4015748031502" w:hanging="360"/>
        <w:jc w:val="left"/>
        <w:rPr>
          <w:u w:val="no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Puntualment a la Junta de  govern.</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5"/>
        </w:tabs>
        <w:spacing w:after="0" w:before="0" w:line="276" w:lineRule="auto"/>
        <w:ind w:left="1440" w:right="102.4015748031502" w:firstLine="0"/>
        <w:jc w:val="left"/>
        <w:rPr/>
      </w:pP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15"/>
        </w:tabs>
        <w:spacing w:after="0" w:before="0" w:line="276" w:lineRule="auto"/>
        <w:ind w:left="720" w:right="669.3307086614186"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Rendició de comptes a nivell directiu: </w:t>
        <w:tab/>
      </w:r>
    </w:p>
    <w:p w:rsidR="00000000" w:rsidDel="00000000" w:rsidP="00000000" w:rsidRDefault="00000000" w:rsidRPr="00000000" w14:paraId="0000012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125"/>
        </w:tabs>
        <w:spacing w:after="0" w:before="0" w:line="276" w:lineRule="auto"/>
        <w:ind w:left="1133.858267716535" w:right="669.3307086614186"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Quinzenalment al cap del Gabinet  d’Alcaldia.</w:t>
      </w: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125"/>
        </w:tabs>
        <w:spacing w:after="0" w:before="0" w:line="276" w:lineRule="auto"/>
        <w:ind w:left="1133.858267716535" w:right="669.3307086614186" w:hanging="36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Puntualment segons necessitats a d'altres espais de direcció.</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25"/>
        </w:tabs>
        <w:spacing w:after="0" w:before="0" w:line="276" w:lineRule="auto"/>
        <w:ind w:left="0" w:right="669.3307086614186" w:firstLine="0"/>
        <w:jc w:val="left"/>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25"/>
        </w:tabs>
        <w:spacing w:after="0" w:before="0" w:line="276" w:lineRule="auto"/>
        <w:ind w:left="0" w:right="669.3307086614186" w:firstLine="0"/>
        <w:jc w:val="left"/>
        <w:rPr>
          <w:b w:val="1"/>
        </w:rPr>
      </w:pPr>
      <w:r w:rsidDel="00000000" w:rsidR="00000000" w:rsidRPr="00000000">
        <w:rPr>
          <w:b w:val="1"/>
          <w:rtl w:val="0"/>
        </w:rPr>
        <w:t xml:space="preserve">4. </w:t>
      </w:r>
      <w:r w:rsidDel="00000000" w:rsidR="00000000" w:rsidRPr="00000000">
        <w:rPr>
          <w:b w:val="1"/>
          <w:rtl w:val="0"/>
        </w:rPr>
        <w:t xml:space="preserve">Fons de gestió del coneixement</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pStyle w:val="Heading1"/>
        <w:numPr>
          <w:ilvl w:val="1"/>
          <w:numId w:val="11"/>
        </w:numPr>
        <w:tabs>
          <w:tab w:val="left" w:leader="none" w:pos="547"/>
        </w:tabs>
        <w:spacing w:before="1" w:lineRule="auto"/>
        <w:ind w:left="546" w:hanging="367"/>
        <w:rPr/>
      </w:pPr>
      <w:bookmarkStart w:colFirst="0" w:colLast="0" w:name="_heading=h.3rdcrjn" w:id="13"/>
      <w:bookmarkEnd w:id="13"/>
      <w:r w:rsidDel="00000000" w:rsidR="00000000" w:rsidRPr="00000000">
        <w:rPr>
          <w:rtl w:val="0"/>
        </w:rPr>
        <w:t xml:space="preserve">Criteris de gestió a disposició de tot el personal de l'Ajuntament</w:t>
      </w:r>
    </w:p>
    <w:p w:rsidR="00000000" w:rsidDel="00000000" w:rsidP="00000000" w:rsidRDefault="00000000" w:rsidRPr="00000000" w14:paraId="00000129">
      <w:pPr>
        <w:tabs>
          <w:tab w:val="left" w:leader="none" w:pos="547"/>
        </w:tabs>
        <w:ind w:left="546" w:firstLine="0"/>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8"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Manual de procediment del Dret d'Accés a la Informació</w:t>
      </w:r>
    </w:p>
    <w:p w:rsidR="00000000" w:rsidDel="00000000" w:rsidP="00000000" w:rsidRDefault="00000000" w:rsidRPr="00000000" w14:paraId="000001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7"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Operativa del gestor d'expedients del Dret d'Accés a la Informació</w:t>
      </w:r>
      <w:r w:rsidDel="00000000" w:rsidR="00000000" w:rsidRPr="00000000">
        <w:rPr>
          <w:rtl w:val="0"/>
        </w:rPr>
        <w:t xml:space="preserve">. </w:t>
      </w:r>
    </w:p>
    <w:p w:rsidR="00000000" w:rsidDel="00000000" w:rsidP="00000000" w:rsidRDefault="00000000" w:rsidRPr="00000000" w14:paraId="000001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7" w:line="240" w:lineRule="auto"/>
        <w:ind w:left="314" w:right="0" w:hanging="135"/>
        <w:jc w:val="left"/>
        <w:rPr/>
      </w:pPr>
      <w:r w:rsidDel="00000000" w:rsidR="00000000" w:rsidRPr="00000000">
        <w:rPr>
          <w:rtl w:val="0"/>
        </w:rPr>
        <w:t xml:space="preserve">Fitxa</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d'atenció al públic publicada al web/portal de transparència, i de suport a l'atenció de l'Espai Municipal d'Atenció a les Persones (eMAP) </w:t>
      </w: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7"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Repositori de criteris de gestió en funció del tipus d'informació sol·licitat: Actes de policia/inspecció en espectacles públics i activitats recreatives </w:t>
      </w:r>
    </w:p>
    <w:p w:rsidR="00000000" w:rsidDel="00000000" w:rsidP="00000000" w:rsidRDefault="00000000" w:rsidRPr="00000000" w14:paraId="000001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7"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Denúncies ciutadanes</w:t>
      </w:r>
      <w:r w:rsidDel="00000000" w:rsidR="00000000" w:rsidRPr="00000000">
        <w:rPr>
          <w:rtl w:val="0"/>
        </w:rPr>
      </w:r>
    </w:p>
    <w:p w:rsidR="00000000" w:rsidDel="00000000" w:rsidP="00000000" w:rsidRDefault="00000000" w:rsidRPr="00000000" w14:paraId="0000012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7"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Disciplina urbanística i d'activitats (X213)</w:t>
      </w:r>
      <w:r w:rsidDel="00000000" w:rsidR="00000000" w:rsidRPr="00000000">
        <w:rPr>
          <w:rtl w:val="0"/>
        </w:rPr>
      </w:r>
    </w:p>
    <w:p w:rsidR="00000000" w:rsidDel="00000000" w:rsidP="00000000" w:rsidRDefault="00000000" w:rsidRPr="00000000" w14:paraId="000001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7"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Dret d'accés a la informació. Identificació de la persona sol·licitant Informació a petició d'altres institucions</w:t>
      </w:r>
      <w:r w:rsidDel="00000000" w:rsidR="00000000" w:rsidRPr="00000000">
        <w:rPr>
          <w:rtl w:val="0"/>
        </w:rPr>
      </w:r>
    </w:p>
    <w:p w:rsidR="00000000" w:rsidDel="00000000" w:rsidP="00000000" w:rsidRDefault="00000000" w:rsidRPr="00000000" w14:paraId="000001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7"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Llicències d'obres (X124, X125, X126, X127)</w:t>
      </w: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7"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Llicències d'ocupació de la via pública (X168, X169, X176, X318) Llicències municipals d'activitats (X208, X207...)</w:t>
      </w:r>
      <w:r w:rsidDel="00000000" w:rsidR="00000000" w:rsidRPr="00000000">
        <w:rPr>
          <w:rtl w:val="0"/>
        </w:rPr>
      </w:r>
    </w:p>
    <w:p w:rsidR="00000000" w:rsidDel="00000000" w:rsidP="00000000" w:rsidRDefault="00000000" w:rsidRPr="00000000" w14:paraId="000001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7"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Nòmines de l'equip polític </w:t>
      </w:r>
    </w:p>
    <w:p w:rsidR="00000000" w:rsidDel="00000000" w:rsidP="00000000" w:rsidRDefault="00000000" w:rsidRPr="00000000" w14:paraId="0000013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7"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Peticions del servei </w:t>
      </w:r>
      <w:r w:rsidDel="00000000" w:rsidR="00000000" w:rsidRPr="00000000">
        <w:rPr>
          <w:rtl w:val="0"/>
        </w:rPr>
        <w:t xml:space="preserve">Sant Boi Respon</w:t>
      </w:r>
    </w:p>
    <w:p w:rsidR="00000000" w:rsidDel="00000000" w:rsidP="00000000" w:rsidRDefault="00000000" w:rsidRPr="00000000" w14:paraId="0000013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7"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Documentació degudament anonimitzada.</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7">
      <w:pPr>
        <w:pStyle w:val="Heading1"/>
        <w:numPr>
          <w:ilvl w:val="1"/>
          <w:numId w:val="11"/>
        </w:numPr>
        <w:tabs>
          <w:tab w:val="left" w:leader="none" w:pos="547"/>
        </w:tabs>
        <w:ind w:left="546" w:hanging="367"/>
        <w:rPr/>
      </w:pPr>
      <w:bookmarkStart w:colFirst="0" w:colLast="0" w:name="_heading=h.26in1rg" w:id="14"/>
      <w:bookmarkEnd w:id="14"/>
      <w:r w:rsidDel="00000000" w:rsidR="00000000" w:rsidRPr="00000000">
        <w:rPr>
          <w:rtl w:val="0"/>
        </w:rPr>
        <w:t xml:space="preserve">Gestor d'expedients</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25" w:firstLine="0"/>
        <w:jc w:val="both"/>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2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Eina que permet per assegurar el seguiment del procediment, l'obtenció d'indicadors i el control de la gestió. Integrat amb el registre general d'entrada, amb la gestió d'acords i amb el portal de transparència.</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B">
      <w:pPr>
        <w:pStyle w:val="Heading1"/>
        <w:numPr>
          <w:ilvl w:val="1"/>
          <w:numId w:val="11"/>
        </w:numPr>
        <w:tabs>
          <w:tab w:val="left" w:leader="none" w:pos="547"/>
        </w:tabs>
        <w:spacing w:before="1" w:lineRule="auto"/>
        <w:ind w:left="546" w:hanging="367"/>
        <w:rPr/>
      </w:pPr>
      <w:bookmarkStart w:colFirst="0" w:colLast="0" w:name="_heading=h.lnxbz9" w:id="15"/>
      <w:bookmarkEnd w:id="15"/>
      <w:r w:rsidDel="00000000" w:rsidR="00000000" w:rsidRPr="00000000">
        <w:rPr>
          <w:rtl w:val="0"/>
        </w:rPr>
        <w:t xml:space="preserve">Tractament de les peticions d'informació pública</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2" w:firstLine="0"/>
        <w:jc w:val="both"/>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Amb totes les peticions/consultes que s'entenen com a informació pública, es fa una gestió de despersonalització de les peticions, revisió d'ortografia i de gramàtica, annex de l'URL en la qual es troba publicada la informació (si és necessari). El resultat d'aquesta gestió suposa la publicació automàtica de la informació al Portal de Transparència.</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3F">
      <w:pPr>
        <w:pStyle w:val="Heading1"/>
        <w:numPr>
          <w:ilvl w:val="1"/>
          <w:numId w:val="11"/>
        </w:numPr>
        <w:tabs>
          <w:tab w:val="left" w:leader="none" w:pos="547"/>
        </w:tabs>
        <w:ind w:left="546" w:hanging="367"/>
        <w:rPr/>
      </w:pPr>
      <w:bookmarkStart w:colFirst="0" w:colLast="0" w:name="_heading=h.35nkun2" w:id="16"/>
      <w:bookmarkEnd w:id="16"/>
      <w:r w:rsidDel="00000000" w:rsidR="00000000" w:rsidRPr="00000000">
        <w:rPr>
          <w:rtl w:val="0"/>
        </w:rPr>
        <w:t xml:space="preserve">Estadístiques del Portal de Cerques</w:t>
      </w:r>
    </w:p>
    <w:p w:rsidR="00000000" w:rsidDel="00000000" w:rsidP="00000000" w:rsidRDefault="00000000" w:rsidRPr="00000000" w14:paraId="00000140">
      <w:pPr>
        <w:tabs>
          <w:tab w:val="left" w:leader="none" w:pos="547"/>
        </w:tabs>
        <w:ind w:left="546" w:firstLine="0"/>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t xml:space="preserve">Són</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vistes predefinides que apliquen filtres en funció de les necessitats, actualment es poden consultar:</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0" w:firstLine="0"/>
        <w:jc w:val="left"/>
        <w:rPr/>
      </w:pP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0"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expedients que han estat valorats per la comissió d'estudi</w:t>
      </w:r>
    </w:p>
    <w:p w:rsidR="00000000" w:rsidDel="00000000" w:rsidP="00000000" w:rsidRDefault="00000000" w:rsidRPr="00000000" w14:paraId="0000014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8"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expedients per unitat orgànica</w:t>
      </w:r>
    </w:p>
    <w:p w:rsidR="00000000" w:rsidDel="00000000" w:rsidP="00000000" w:rsidRDefault="00000000" w:rsidRPr="00000000" w14:paraId="0000014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8"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expedients per tipus de resolució</w:t>
      </w:r>
    </w:p>
    <w:p w:rsidR="00000000" w:rsidDel="00000000" w:rsidP="00000000" w:rsidRDefault="00000000" w:rsidRPr="00000000" w14:paraId="0000014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8"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expedients per via de notificació</w:t>
      </w:r>
    </w:p>
    <w:p w:rsidR="00000000" w:rsidDel="00000000" w:rsidP="00000000" w:rsidRDefault="00000000" w:rsidRPr="00000000" w14:paraId="0000014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8"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peticions d'expedients per titular</w:t>
      </w:r>
    </w:p>
    <w:p w:rsidR="00000000" w:rsidDel="00000000" w:rsidP="00000000" w:rsidRDefault="00000000" w:rsidRPr="00000000" w14:paraId="0000014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8"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expedients per any i mes</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pStyle w:val="Heading1"/>
        <w:numPr>
          <w:ilvl w:val="1"/>
          <w:numId w:val="11"/>
        </w:numPr>
        <w:tabs>
          <w:tab w:val="left" w:leader="none" w:pos="539"/>
        </w:tabs>
        <w:spacing w:before="1" w:lineRule="auto"/>
        <w:ind w:left="538" w:hanging="359"/>
        <w:rPr/>
      </w:pPr>
      <w:r w:rsidDel="00000000" w:rsidR="00000000" w:rsidRPr="00000000">
        <w:rPr>
          <w:rtl w:val="0"/>
        </w:rPr>
        <w:t xml:space="preserve">A la Intranet hi ha recursos per tramitar els expedients electrònics al gestor</w:t>
      </w:r>
    </w:p>
    <w:p w:rsidR="00000000" w:rsidDel="00000000" w:rsidP="00000000" w:rsidRDefault="00000000" w:rsidRPr="00000000" w14:paraId="0000014B">
      <w:pPr>
        <w:tabs>
          <w:tab w:val="left" w:leader="none" w:pos="539"/>
        </w:tabs>
        <w:ind w:left="546" w:firstLine="0"/>
        <w:rPr/>
      </w:pPr>
      <w:r w:rsidDel="00000000" w:rsidR="00000000" w:rsidRPr="00000000">
        <w:rPr>
          <w:rtl w:val="0"/>
        </w:rPr>
      </w:r>
    </w:p>
    <w:p w:rsidR="00000000" w:rsidDel="00000000" w:rsidP="00000000" w:rsidRDefault="00000000" w:rsidRPr="00000000" w14:paraId="0000014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8"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Vídeos tutorials amb les funcions bàsiques del gestor d’expedients</w:t>
      </w:r>
    </w:p>
    <w:p w:rsidR="00000000" w:rsidDel="00000000" w:rsidP="00000000" w:rsidRDefault="00000000" w:rsidRPr="00000000" w14:paraId="0000014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8"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Vídeos i pautes sobre la signatura electrònica.</w:t>
      </w:r>
    </w:p>
    <w:p w:rsidR="00000000" w:rsidDel="00000000" w:rsidP="00000000" w:rsidRDefault="00000000" w:rsidRPr="00000000" w14:paraId="000001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7" w:line="240" w:lineRule="auto"/>
        <w:ind w:left="314"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Vídeos i pautes sobre la notificació electrònica.</w:t>
      </w:r>
    </w:p>
    <w:p w:rsidR="00000000" w:rsidDel="00000000" w:rsidP="00000000" w:rsidRDefault="00000000" w:rsidRPr="00000000" w14:paraId="000001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15"/>
        </w:tabs>
        <w:spacing w:after="0" w:before="38" w:line="240" w:lineRule="auto"/>
        <w:ind w:left="314" w:right="0" w:hanging="135"/>
        <w:jc w:val="left"/>
        <w:rPr/>
        <w:sectPr>
          <w:type w:val="nextPage"/>
          <w:pgSz w:h="16840" w:w="11920" w:orient="portrait"/>
          <w:pgMar w:bottom="980" w:top="1600" w:left="1260" w:right="1340" w:header="0" w:footer="719"/>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Utilitzar el registre de sortida</w:t>
      </w:r>
    </w:p>
    <w:p w:rsidR="00000000" w:rsidDel="00000000" w:rsidP="00000000" w:rsidRDefault="00000000" w:rsidRPr="00000000" w14:paraId="00000150">
      <w:pPr>
        <w:pStyle w:val="Heading1"/>
        <w:spacing w:before="80" w:lineRule="auto"/>
        <w:ind w:firstLine="180"/>
        <w:rPr/>
      </w:pPr>
      <w:bookmarkStart w:colFirst="0" w:colLast="0" w:name="_heading=h.1ksv4uv" w:id="17"/>
      <w:bookmarkEnd w:id="17"/>
      <w:r w:rsidDel="00000000" w:rsidR="00000000" w:rsidRPr="00000000">
        <w:rPr>
          <w:rtl w:val="0"/>
        </w:rPr>
        <w:t xml:space="preserve">ANNEXES</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425"/>
        </w:tabs>
        <w:spacing w:after="0" w:before="1" w:line="240" w:lineRule="auto"/>
        <w:ind w:left="424" w:right="0" w:hanging="24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DADES DE LA GESTIÓ DELS EXPEDIENTS D’ACCÉS A LA INFORMACIÓ 202</w:t>
      </w:r>
      <w:r w:rsidDel="00000000" w:rsidR="00000000" w:rsidRPr="00000000">
        <w:rPr>
          <w:rFonts w:ascii="Arial" w:cs="Arial" w:eastAsia="Arial" w:hAnsi="Arial"/>
          <w:b w:val="1"/>
          <w:rtl w:val="0"/>
        </w:rPr>
        <w:t xml:space="preserve">3</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5"/>
        </w:tabs>
        <w:spacing w:after="0" w:before="1" w:line="240" w:lineRule="auto"/>
        <w:ind w:left="424"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4" w:firstLine="0"/>
        <w:jc w:val="both"/>
        <w:rPr>
          <w:rFonts w:ascii="Arial MT" w:cs="Arial MT" w:eastAsia="Arial MT" w:hAnsi="Arial MT"/>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A l’any 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van entrar 3</w:t>
      </w:r>
      <w:r w:rsidDel="00000000" w:rsidR="00000000" w:rsidRPr="00000000">
        <w:rPr>
          <w:rtl w:val="0"/>
        </w:rPr>
        <w:t xml:space="preserve">47</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peticions d’Accés a la informació, s’han tramitat 3</w:t>
      </w:r>
      <w:r w:rsidDel="00000000" w:rsidR="00000000" w:rsidRPr="00000000">
        <w:rPr>
          <w:rtl w:val="0"/>
        </w:rPr>
        <w:t xml:space="preserve">42</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expedients i s'han cancel·lat </w:t>
      </w:r>
      <w:r w:rsidDel="00000000" w:rsidR="00000000" w:rsidRPr="00000000">
        <w:rPr>
          <w:rtl w:val="0"/>
        </w:rPr>
        <w:t xml:space="preserve">5</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per estar duplicats o perquè no es tractava d’una petició d’Accés a la informació.</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56">
      <w:pPr>
        <w:pStyle w:val="Heading1"/>
        <w:tabs>
          <w:tab w:val="left" w:leader="none" w:pos="547"/>
        </w:tabs>
        <w:ind w:left="0" w:firstLine="0"/>
        <w:rPr/>
      </w:pPr>
      <w:bookmarkStart w:colFirst="0" w:colLast="0" w:name="_heading=h.44sinio" w:id="18"/>
      <w:bookmarkEnd w:id="18"/>
      <w:r w:rsidDel="00000000" w:rsidR="00000000" w:rsidRPr="00000000">
        <w:rPr>
          <w:rtl w:val="0"/>
        </w:rPr>
        <w:t xml:space="preserve">1.1 </w:t>
      </w:r>
      <w:r w:rsidDel="00000000" w:rsidR="00000000" w:rsidRPr="00000000">
        <w:rPr>
          <w:rtl w:val="0"/>
        </w:rPr>
        <w:t xml:space="preserve">Històric d´expedients tramitats d’Accés a la informació 2015 - 2023</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tl w:val="0"/>
        </w:rPr>
      </w:r>
    </w:p>
    <w:tbl>
      <w:tblPr>
        <w:tblStyle w:val="Table2"/>
        <w:tblW w:w="4980.0" w:type="dxa"/>
        <w:jc w:val="left"/>
        <w:tblInd w:w="2.0" w:type="dxa"/>
        <w:tblLayout w:type="fixed"/>
        <w:tblLook w:val="0000"/>
      </w:tblPr>
      <w:tblGrid>
        <w:gridCol w:w="660"/>
        <w:gridCol w:w="2355"/>
        <w:gridCol w:w="1965"/>
        <w:tblGridChange w:id="0">
          <w:tblGrid>
            <w:gridCol w:w="660"/>
            <w:gridCol w:w="2355"/>
            <w:gridCol w:w="1965"/>
          </w:tblGrid>
        </w:tblGridChange>
      </w:tblGrid>
      <w:tr>
        <w:trPr>
          <w:cantSplit w:val="0"/>
          <w:trHeight w:val="26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5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Anys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15"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Expedients tramitats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 w:lineRule="auto"/>
              <w:ind w:left="115"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5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2015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5" w:right="93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169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5" w:right="93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5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2016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5" w:right="93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281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5" w:right="93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5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2017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5" w:right="93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263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5" w:right="93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5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2018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5" w:right="93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373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5" w:right="93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5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2019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5" w:right="93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359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5" w:right="93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5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2020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5" w:right="93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5" w:right="93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5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2021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5" w:right="93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306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15" w:right="93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33" w:lineRule="auto"/>
              <w:ind w:left="5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2022</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33" w:lineRule="auto"/>
              <w:ind w:left="50" w:right="0" w:firstLine="0"/>
              <w:jc w:val="left"/>
              <w:rPr/>
            </w:pPr>
            <w:r w:rsidDel="00000000" w:rsidR="00000000" w:rsidRPr="00000000">
              <w:rPr>
                <w:rtl w:val="0"/>
              </w:rPr>
              <w:t xml:space="preserve">2023</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33" w:lineRule="auto"/>
              <w:ind w:left="5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33" w:lineRule="auto"/>
              <w:ind w:left="0" w:right="934" w:firstLine="0"/>
              <w:jc w:val="left"/>
              <w:rPr/>
            </w:pPr>
            <w:r w:rsidDel="00000000" w:rsidR="00000000" w:rsidRPr="00000000">
              <w:rPr>
                <w:rtl w:val="0"/>
              </w:rPr>
              <w:t xml:space="preserve">               317</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33" w:lineRule="auto"/>
              <w:ind w:left="815" w:right="934" w:firstLine="0"/>
              <w:jc w:val="left"/>
              <w:rPr/>
            </w:pPr>
            <w:r w:rsidDel="00000000" w:rsidR="00000000" w:rsidRPr="00000000">
              <w:rPr>
                <w:rtl w:val="0"/>
              </w:rPr>
              <w:t xml:space="preserve">  342</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33" w:lineRule="auto"/>
              <w:ind w:left="815" w:right="934" w:firstLine="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33" w:lineRule="auto"/>
              <w:ind w:left="0" w:right="934" w:firstLine="0"/>
              <w:jc w:val="left"/>
              <w:rPr/>
            </w:pPr>
            <w:r w:rsidDel="00000000" w:rsidR="00000000" w:rsidRPr="00000000">
              <w:rPr>
                <w:rtl w:val="0"/>
              </w:rPr>
            </w:r>
          </w:p>
        </w:tc>
      </w:tr>
    </w:tbl>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sz w:val="21"/>
          <w:szCs w:val="21"/>
        </w:rPr>
        <w:drawing>
          <wp:inline distB="114300" distT="114300" distL="114300" distR="114300">
            <wp:extent cx="5909000" cy="3581400"/>
            <wp:effectExtent b="0" l="0" r="0" t="0"/>
            <wp:docPr descr="Gráfico" id="2" name="image2.png"/>
            <a:graphic>
              <a:graphicData uri="http://schemas.openxmlformats.org/drawingml/2006/picture">
                <pic:pic>
                  <pic:nvPicPr>
                    <pic:cNvPr descr="Gráfico" id="0" name="image2.png"/>
                    <pic:cNvPicPr preferRelativeResize="0"/>
                  </pic:nvPicPr>
                  <pic:blipFill>
                    <a:blip r:embed="rId12"/>
                    <a:srcRect b="0" l="0" r="0" t="0"/>
                    <a:stretch>
                      <a:fillRect/>
                    </a:stretch>
                  </pic:blipFill>
                  <pic:spPr>
                    <a:xfrm>
                      <a:off x="0" y="0"/>
                      <a:ext cx="590900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17B">
      <w:pPr>
        <w:ind w:left="180" w:firstLine="0"/>
        <w:jc w:val="both"/>
        <w:rPr>
          <w:sz w:val="18"/>
          <w:szCs w:val="18"/>
        </w:rPr>
        <w:sectPr>
          <w:type w:val="nextPage"/>
          <w:pgSz w:h="16840" w:w="11920" w:orient="portrait"/>
          <w:pgMar w:bottom="980" w:top="1360" w:left="1260" w:right="1340" w:header="0" w:footer="719"/>
        </w:sectPr>
      </w:pPr>
      <w:r w:rsidDel="00000000" w:rsidR="00000000" w:rsidRPr="00000000">
        <w:rPr>
          <w:sz w:val="18"/>
          <w:szCs w:val="18"/>
          <w:rtl w:val="0"/>
        </w:rPr>
        <w:t xml:space="preserve">Font: portal de cerques del gestor d’expedients</w:t>
      </w:r>
    </w:p>
    <w:p w:rsidR="00000000" w:rsidDel="00000000" w:rsidP="00000000" w:rsidRDefault="00000000" w:rsidRPr="00000000" w14:paraId="0000017C">
      <w:pPr>
        <w:pStyle w:val="Heading1"/>
        <w:tabs>
          <w:tab w:val="left" w:leader="none" w:pos="547"/>
        </w:tabs>
        <w:spacing w:before="80" w:lineRule="auto"/>
        <w:ind w:left="0" w:firstLine="0"/>
        <w:rPr/>
      </w:pPr>
      <w:bookmarkStart w:colFirst="0" w:colLast="0" w:name="_heading=h.2jxsxqh" w:id="19"/>
      <w:bookmarkEnd w:id="19"/>
      <w:r w:rsidDel="00000000" w:rsidR="00000000" w:rsidRPr="00000000">
        <w:rPr>
          <w:rtl w:val="0"/>
        </w:rPr>
        <w:t xml:space="preserve">   1.2 Evolució en la forma d’entrada de les sol·licituds d’Accés, 2015-2023</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8" w:firstLine="0"/>
        <w:jc w:val="both"/>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1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És interessant fer una comparativa de l’evolució dels expedients que han entrat pel registre electrònic i els que han entrat de forma presencial (a l’Espai Municipal d’Atenció a les Persones), des de que va entrar en vigor la Llei de Transparència.</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sz w:val="23"/>
          <w:szCs w:val="23"/>
        </w:rPr>
      </w:pPr>
      <w:r w:rsidDel="00000000" w:rsidR="00000000" w:rsidRPr="00000000">
        <w:rPr>
          <w:rtl w:val="0"/>
        </w:rPr>
      </w:r>
    </w:p>
    <w:tbl>
      <w:tblPr>
        <w:tblStyle w:val="Table3"/>
        <w:tblW w:w="9305.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2.0829127128343"/>
        <w:gridCol w:w="1325.5714830517982"/>
        <w:gridCol w:w="1325.5714830517982"/>
        <w:gridCol w:w="1325.5714830517982"/>
        <w:gridCol w:w="1325.5714830517982"/>
        <w:gridCol w:w="1325.5714830517982"/>
        <w:gridCol w:w="1325.5714830517982"/>
        <w:tblGridChange w:id="0">
          <w:tblGrid>
            <w:gridCol w:w="1352.0829127128343"/>
            <w:gridCol w:w="1325.5714830517982"/>
            <w:gridCol w:w="1325.5714830517982"/>
            <w:gridCol w:w="1325.5714830517982"/>
            <w:gridCol w:w="1325.5714830517982"/>
            <w:gridCol w:w="1325.5714830517982"/>
            <w:gridCol w:w="1325.5714830517982"/>
          </w:tblGrid>
        </w:tblGridChange>
      </w:tblGrid>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181">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Any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182">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Expedients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183">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Correu postal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184">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Presencial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185">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Web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186">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Webc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187">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Webm</w:t>
            </w:r>
            <w:r w:rsidDel="00000000" w:rsidR="00000000" w:rsidRPr="00000000">
              <w:rPr>
                <w:rtl w:val="0"/>
              </w:rPr>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8">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2015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9">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169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A">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B">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161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C">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11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8D">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8E">
            <w:pPr>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F">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2016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0">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281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1">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2">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255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3">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32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94">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95">
            <w:pPr>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6">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2017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7">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263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8">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9">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234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A">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9B">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9C">
            <w:pPr>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D">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E">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373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F">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12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0">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315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1">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46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A2">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A3">
            <w:pPr>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4">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5">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359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6">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7">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265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8">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91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A9">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AA">
            <w:pPr>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B">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C">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D">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74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E">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145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F">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B0">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B1">
            <w:pPr>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2">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2021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3">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306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4">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5">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61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6">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227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7">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17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1B8">
            <w:pPr>
              <w:spacing w:line="276" w:lineRule="auto"/>
              <w:rPr>
                <w:rFonts w:ascii="Arial" w:cs="Arial" w:eastAsia="Arial" w:hAnsi="Arial"/>
                <w:sz w:val="20"/>
                <w:szCs w:val="20"/>
              </w:rPr>
            </w:pPr>
            <w:r w:rsidDel="00000000" w:rsidR="00000000" w:rsidRPr="00000000">
              <w:rPr>
                <w:rtl w:val="0"/>
              </w:rPr>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9">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2022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A">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335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B">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C">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76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D">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161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E">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15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F">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70</w:t>
            </w:r>
            <w:r w:rsidDel="00000000" w:rsidR="00000000" w:rsidRPr="00000000">
              <w:rPr>
                <w:rtl w:val="0"/>
              </w:rPr>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0">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2023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1">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347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2">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3">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85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4">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171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5">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6">
            <w:pPr>
              <w:spacing w:line="276" w:lineRule="auto"/>
              <w:jc w:val="center"/>
              <w:rPr>
                <w:rFonts w:ascii="Arial" w:cs="Arial" w:eastAsia="Arial" w:hAnsi="Arial"/>
                <w:sz w:val="20"/>
                <w:szCs w:val="20"/>
              </w:rPr>
            </w:pPr>
            <w:r w:rsidDel="00000000" w:rsidR="00000000" w:rsidRPr="00000000">
              <w:rPr>
                <w:rFonts w:ascii="Arial" w:cs="Arial" w:eastAsia="Arial" w:hAnsi="Arial"/>
                <w:rtl w:val="0"/>
              </w:rPr>
              <w:t xml:space="preserve">73</w:t>
            </w:r>
            <w:r w:rsidDel="00000000" w:rsidR="00000000" w:rsidRPr="00000000">
              <w:rPr>
                <w:rtl w:val="0"/>
              </w:rPr>
            </w:r>
          </w:p>
        </w:tc>
      </w:tr>
    </w:tbl>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1C9">
      <w:pPr>
        <w:ind w:left="180" w:firstLine="0"/>
        <w:jc w:val="both"/>
        <w:rPr>
          <w:sz w:val="18"/>
          <w:szCs w:val="18"/>
        </w:rPr>
      </w:pPr>
      <w:r w:rsidDel="00000000" w:rsidR="00000000" w:rsidRPr="00000000">
        <w:rPr>
          <w:sz w:val="18"/>
          <w:szCs w:val="18"/>
          <w:rtl w:val="0"/>
        </w:rPr>
        <w:t xml:space="preserve">Font: Registre General d’Entrada</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74"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Al 2020 hi ha un canvi molt significatiu de tendència a favor de l’ús del correu, amb motiu de la pandèmia.</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Al 2021 es pot dir que es consolida definitivament l’ús del registre electrònic.</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Al 2022</w:t>
      </w:r>
      <w:r w:rsidDel="00000000" w:rsidR="00000000" w:rsidRPr="00000000">
        <w:rPr>
          <w:rtl w:val="0"/>
        </w:rPr>
        <w:t xml:space="preserve"> i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2023 el que més crida l’atenció és que els ciutadans no han fet ús de l’opció de correu postal.</w:t>
      </w:r>
      <w:r w:rsidDel="00000000" w:rsidR="00000000" w:rsidRPr="00000000">
        <w:rPr>
          <w:rtl w:val="0"/>
        </w:rPr>
      </w:r>
    </w:p>
    <w:p w:rsidR="00000000" w:rsidDel="00000000" w:rsidP="00000000" w:rsidRDefault="00000000" w:rsidRPr="00000000" w14:paraId="000001CE">
      <w:pPr>
        <w:pStyle w:val="Heading1"/>
        <w:tabs>
          <w:tab w:val="left" w:leader="none" w:pos="562"/>
        </w:tabs>
        <w:spacing w:line="276" w:lineRule="auto"/>
        <w:ind w:left="0" w:right="113" w:firstLine="0"/>
        <w:rPr/>
      </w:pPr>
      <w:r w:rsidDel="00000000" w:rsidR="00000000" w:rsidRPr="00000000">
        <w:rPr>
          <w:rtl w:val="0"/>
        </w:rPr>
      </w:r>
    </w:p>
    <w:p w:rsidR="00000000" w:rsidDel="00000000" w:rsidP="00000000" w:rsidRDefault="00000000" w:rsidRPr="00000000" w14:paraId="000001CF">
      <w:pPr>
        <w:pStyle w:val="Heading1"/>
        <w:tabs>
          <w:tab w:val="left" w:leader="none" w:pos="562"/>
        </w:tabs>
        <w:spacing w:line="276" w:lineRule="auto"/>
        <w:ind w:left="0" w:right="113" w:firstLine="0"/>
        <w:rPr/>
      </w:pPr>
      <w:r w:rsidDel="00000000" w:rsidR="00000000" w:rsidRPr="00000000">
        <w:rPr>
          <w:rtl w:val="0"/>
        </w:rPr>
        <w:t xml:space="preserve">1.3 </w:t>
      </w:r>
      <w:r w:rsidDel="00000000" w:rsidR="00000000" w:rsidRPr="00000000">
        <w:rPr>
          <w:rtl w:val="0"/>
        </w:rPr>
        <w:t xml:space="preserve">Reiteració de l’ús del Dret d’Accés a la informació 2015-2023, dels expedients que s’han tramitat.</w:t>
      </w:r>
    </w:p>
    <w:p w:rsidR="00000000" w:rsidDel="00000000" w:rsidP="00000000" w:rsidRDefault="00000000" w:rsidRPr="00000000" w14:paraId="000001D0">
      <w:pPr>
        <w:tabs>
          <w:tab w:val="left" w:leader="none" w:pos="562"/>
        </w:tabs>
        <w:rPr>
          <w:vertAlign w:val="baseline"/>
        </w:rPr>
      </w:pPr>
      <w:r w:rsidDel="00000000" w:rsidR="00000000" w:rsidRPr="00000000">
        <w:rPr>
          <w:rtl w:val="0"/>
        </w:rPr>
      </w:r>
    </w:p>
    <w:p w:rsidR="00000000" w:rsidDel="00000000" w:rsidP="00000000" w:rsidRDefault="00000000" w:rsidRPr="00000000" w14:paraId="000001D1">
      <w:pPr>
        <w:spacing w:after="22" w:lineRule="auto"/>
        <w:ind w:left="180" w:firstLine="0"/>
        <w:rPr>
          <w:sz w:val="20"/>
          <w:szCs w:val="20"/>
        </w:rPr>
      </w:pPr>
      <w:r w:rsidDel="00000000" w:rsidR="00000000" w:rsidRPr="00000000">
        <w:rPr>
          <w:sz w:val="20"/>
          <w:szCs w:val="20"/>
          <w:rtl w:val="0"/>
        </w:rPr>
        <w:t xml:space="preserve">Taula per anys 2015-2023: ciutadans/vegades</w:t>
      </w:r>
    </w:p>
    <w:p w:rsidR="00000000" w:rsidDel="00000000" w:rsidP="00000000" w:rsidRDefault="00000000" w:rsidRPr="00000000" w14:paraId="000001D2">
      <w:pPr>
        <w:spacing w:after="22" w:lineRule="auto"/>
        <w:ind w:left="180" w:firstLine="0"/>
        <w:rPr>
          <w:sz w:val="20"/>
          <w:szCs w:val="20"/>
        </w:rPr>
      </w:pPr>
      <w:r w:rsidDel="00000000" w:rsidR="00000000" w:rsidRPr="00000000">
        <w:rPr>
          <w:rtl w:val="0"/>
        </w:rPr>
      </w:r>
    </w:p>
    <w:tbl>
      <w:tblPr>
        <w:tblStyle w:val="Table4"/>
        <w:tblW w:w="8940.0" w:type="dxa"/>
        <w:jc w:val="left"/>
        <w:tblInd w:w="2.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220"/>
        <w:gridCol w:w="2240"/>
        <w:gridCol w:w="2240"/>
        <w:gridCol w:w="2240"/>
        <w:tblGridChange w:id="0">
          <w:tblGrid>
            <w:gridCol w:w="2220"/>
            <w:gridCol w:w="2240"/>
            <w:gridCol w:w="2240"/>
            <w:gridCol w:w="2240"/>
          </w:tblGrid>
        </w:tblGridChange>
      </w:tblGrid>
      <w:tr>
        <w:trPr>
          <w:cantSplit w:val="0"/>
          <w:trHeight w:val="2475" w:hRule="atLeast"/>
          <w:tblHeader w:val="0"/>
        </w:trPr>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8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2015</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4"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16-2</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3-3</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1-4</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6"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1-7</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Total 21-52</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30,8%</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8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2016</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21-2</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4-3</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1-4</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1-5</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2-6</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1-23</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 w:right="13"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Total 30-98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34,9%</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2017</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85"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17-2</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0"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7-3</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0"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1-4</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0"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1-5</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0"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1-7</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7"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1-17</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5" w:right="64"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Total 28-88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33,5%</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2018</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0"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23-2</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5"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3-3</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5"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4-4</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5"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3-5</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5"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1-6</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5" w:firstLine="0"/>
              <w:jc w:val="righ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1-7</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1-14</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1-33</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Total 37-146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39%</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tc>
      </w:tr>
      <w:tr>
        <w:trPr>
          <w:cantSplit w:val="0"/>
          <w:trHeight w:val="2369" w:hRule="atLeast"/>
          <w:tblHeader w:val="0"/>
        </w:trPr>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8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2019</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 w:right="23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21-2</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 w:right="23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4-3</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 w:right="23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1-6</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 w:right="23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1-9</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 w:right="23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1-15</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 w:right="23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1-21</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 w:right="23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Total 29-105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29%</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2020</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7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12-2</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7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7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2-5</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71"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1-11</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Total 16-48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22%</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2021</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16-2</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7-3</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2-8</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1-5</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1-10</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1-12</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Total 28-96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31,4%</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2022</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25-2</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6-3</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3-4</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4-5</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1-6</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1-8</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 w:right="71" w:firstLine="0"/>
              <w:jc w:val="center"/>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Total 40-114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36%</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tc>
      </w:tr>
      <w:tr>
        <w:trPr>
          <w:cantSplit w:val="0"/>
          <w:trHeight w:val="2369" w:hRule="atLeast"/>
          <w:tblHeader w:val="0"/>
        </w:trPr>
        <w:tc>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4" w:right="0" w:firstLine="0"/>
              <w:jc w:val="left"/>
              <w:rPr>
                <w:sz w:val="20"/>
                <w:szCs w:val="20"/>
              </w:rPr>
            </w:pPr>
            <w:r w:rsidDel="00000000" w:rsidR="00000000" w:rsidRPr="00000000">
              <w:rPr>
                <w:sz w:val="20"/>
                <w:szCs w:val="20"/>
                <w:rtl w:val="0"/>
              </w:rPr>
              <w:t xml:space="preserve">2023</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sz w:val="20"/>
                <w:szCs w:val="20"/>
              </w:rPr>
            </w:pPr>
            <w:r w:rsidDel="00000000" w:rsidR="00000000" w:rsidRPr="00000000">
              <w:rPr>
                <w:sz w:val="20"/>
                <w:szCs w:val="20"/>
                <w:rtl w:val="0"/>
              </w:rPr>
              <w:t xml:space="preserve">           28-2</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sz w:val="20"/>
                <w:szCs w:val="20"/>
              </w:rPr>
            </w:pPr>
            <w:r w:rsidDel="00000000" w:rsidR="00000000" w:rsidRPr="00000000">
              <w:rPr>
                <w:sz w:val="20"/>
                <w:szCs w:val="20"/>
                <w:rtl w:val="0"/>
              </w:rPr>
              <w:t xml:space="preserve">             9-3</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sz w:val="20"/>
                <w:szCs w:val="20"/>
              </w:rPr>
            </w:pPr>
            <w:r w:rsidDel="00000000" w:rsidR="00000000" w:rsidRPr="00000000">
              <w:rPr>
                <w:sz w:val="20"/>
                <w:szCs w:val="20"/>
                <w:rtl w:val="0"/>
              </w:rPr>
              <w:t xml:space="preserve">             2-4</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sz w:val="20"/>
                <w:szCs w:val="20"/>
              </w:rPr>
            </w:pPr>
            <w:r w:rsidDel="00000000" w:rsidR="00000000" w:rsidRPr="00000000">
              <w:rPr>
                <w:sz w:val="20"/>
                <w:szCs w:val="20"/>
                <w:rtl w:val="0"/>
              </w:rPr>
              <w:t xml:space="preserve">             3-5</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sz w:val="20"/>
                <w:szCs w:val="20"/>
              </w:rPr>
            </w:pPr>
            <w:r w:rsidDel="00000000" w:rsidR="00000000" w:rsidRPr="00000000">
              <w:rPr>
                <w:sz w:val="20"/>
                <w:szCs w:val="20"/>
                <w:rtl w:val="0"/>
              </w:rPr>
              <w:t xml:space="preserve">             2-8</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sz w:val="20"/>
                <w:szCs w:val="20"/>
              </w:rPr>
            </w:pPr>
            <w:r w:rsidDel="00000000" w:rsidR="00000000" w:rsidRPr="00000000">
              <w:rPr>
                <w:sz w:val="20"/>
                <w:szCs w:val="20"/>
                <w:rtl w:val="0"/>
              </w:rPr>
              <w:t xml:space="preserve">             1-9</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sz w:val="20"/>
                <w:szCs w:val="20"/>
              </w:rPr>
            </w:pPr>
            <w:r w:rsidDel="00000000" w:rsidR="00000000" w:rsidRPr="00000000">
              <w:rPr>
                <w:sz w:val="20"/>
                <w:szCs w:val="20"/>
                <w:rtl w:val="0"/>
              </w:rPr>
              <w:t xml:space="preserve">  Total 45-131 ( 35 %)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 w:right="0" w:firstLine="0"/>
              <w:jc w:val="left"/>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1E">
      <w:pPr>
        <w:ind w:left="180" w:firstLine="0"/>
        <w:rPr>
          <w:sz w:val="18"/>
          <w:szCs w:val="18"/>
        </w:rPr>
      </w:pPr>
      <w:r w:rsidDel="00000000" w:rsidR="00000000" w:rsidRPr="00000000">
        <w:rPr>
          <w:rtl w:val="0"/>
        </w:rPr>
      </w:r>
    </w:p>
    <w:p w:rsidR="00000000" w:rsidDel="00000000" w:rsidP="00000000" w:rsidRDefault="00000000" w:rsidRPr="00000000" w14:paraId="0000021F">
      <w:pPr>
        <w:ind w:left="0" w:firstLine="0"/>
        <w:rPr>
          <w:sz w:val="18"/>
          <w:szCs w:val="18"/>
        </w:rPr>
      </w:pPr>
      <w:r w:rsidDel="00000000" w:rsidR="00000000" w:rsidRPr="00000000">
        <w:rPr>
          <w:b w:val="1"/>
          <w:sz w:val="20"/>
          <w:szCs w:val="20"/>
          <w:rtl w:val="0"/>
        </w:rPr>
        <w:t xml:space="preserve">                                         </w:t>
      </w:r>
      <w:r w:rsidDel="00000000" w:rsidR="00000000" w:rsidRPr="00000000">
        <w:rPr>
          <w:sz w:val="18"/>
          <w:szCs w:val="18"/>
          <w:rtl w:val="0"/>
        </w:rPr>
        <w:t xml:space="preserve">Font: Registre General d’Entrada</w:t>
      </w:r>
    </w:p>
    <w:p w:rsidR="00000000" w:rsidDel="00000000" w:rsidP="00000000" w:rsidRDefault="00000000" w:rsidRPr="00000000" w14:paraId="00000220">
      <w:pPr>
        <w:ind w:left="0" w:firstLine="0"/>
        <w:rPr>
          <w:sz w:val="18"/>
          <w:szCs w:val="18"/>
        </w:rPr>
      </w:pPr>
      <w:r w:rsidDel="00000000" w:rsidR="00000000" w:rsidRPr="00000000">
        <w:rPr>
          <w:rtl w:val="0"/>
        </w:rPr>
      </w:r>
    </w:p>
    <w:p w:rsidR="00000000" w:rsidDel="00000000" w:rsidP="00000000" w:rsidRDefault="00000000" w:rsidRPr="00000000" w14:paraId="00000221">
      <w:pPr>
        <w:ind w:left="0" w:firstLine="0"/>
        <w:rPr>
          <w:rFonts w:ascii="Arial MT" w:cs="Arial MT" w:eastAsia="Arial MT" w:hAnsi="Arial MT"/>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Al 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vint-i-</w:t>
      </w:r>
      <w:r w:rsidDel="00000000" w:rsidR="00000000" w:rsidRPr="00000000">
        <w:rPr>
          <w:rtl w:val="0"/>
        </w:rPr>
        <w:t xml:space="preserve">vuit</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persones han fet l’exercici del Dret d’Accés a la informació pública dues vegades. </w:t>
      </w:r>
      <w:r w:rsidDel="00000000" w:rsidR="00000000" w:rsidRPr="00000000">
        <w:rPr>
          <w:rtl w:val="0"/>
        </w:rPr>
        <w:t xml:space="preserve">Nou</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persones n’han fet l’exercici tres vegades. </w:t>
      </w:r>
      <w:r w:rsidDel="00000000" w:rsidR="00000000" w:rsidRPr="00000000">
        <w:rPr>
          <w:rtl w:val="0"/>
        </w:rPr>
        <w:t xml:space="preserve">Dos</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persones n’han fet l’exercici quatre vegades. </w:t>
      </w:r>
      <w:r w:rsidDel="00000000" w:rsidR="00000000" w:rsidRPr="00000000">
        <w:rPr>
          <w:rtl w:val="0"/>
        </w:rPr>
        <w:t xml:space="preserve">Tres</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persones n’han fet l’exercici cinc vegades. </w:t>
      </w:r>
      <w:r w:rsidDel="00000000" w:rsidR="00000000" w:rsidRPr="00000000">
        <w:rPr>
          <w:rtl w:val="0"/>
        </w:rPr>
        <w:t xml:space="preserve">Dos</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person</w:t>
      </w:r>
      <w:r w:rsidDel="00000000" w:rsidR="00000000" w:rsidRPr="00000000">
        <w:rPr>
          <w:rtl w:val="0"/>
        </w:rPr>
        <w:t xml:space="preserve">es</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n’han fet l’exercici </w:t>
      </w:r>
      <w:r w:rsidDel="00000000" w:rsidR="00000000" w:rsidRPr="00000000">
        <w:rPr>
          <w:rtl w:val="0"/>
        </w:rPr>
        <w:t xml:space="preserve">vuit</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vegades. Una persona n’ha fet l’exercici </w:t>
      </w:r>
      <w:r w:rsidDel="00000000" w:rsidR="00000000" w:rsidRPr="00000000">
        <w:rPr>
          <w:rtl w:val="0"/>
        </w:rPr>
        <w:t xml:space="preserve">Nou</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vegades.</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ff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20" w:firstLine="0"/>
        <w:jc w:val="both"/>
        <w:rPr>
          <w:rFonts w:ascii="Arial MT" w:cs="Arial MT" w:eastAsia="Arial MT" w:hAnsi="Arial MT"/>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Aquest any, hi ha un </w:t>
      </w:r>
      <w:r w:rsidDel="00000000" w:rsidR="00000000" w:rsidRPr="00000000">
        <w:rPr>
          <w:rtl w:val="0"/>
        </w:rPr>
        <w:t xml:space="preserve">35</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del total que són ciutadans que ja coneixen el servei i l’han utilitzat almenys dues vegades.</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6">
      <w:pPr>
        <w:pStyle w:val="Heading1"/>
        <w:tabs>
          <w:tab w:val="left" w:leader="none" w:pos="547"/>
        </w:tabs>
        <w:ind w:left="0" w:firstLine="0"/>
        <w:jc w:val="both"/>
        <w:rPr/>
      </w:pPr>
      <w:r w:rsidDel="00000000" w:rsidR="00000000" w:rsidRPr="00000000">
        <w:rPr>
          <w:rtl w:val="0"/>
        </w:rPr>
        <w:t xml:space="preserve">1.4 </w:t>
      </w:r>
      <w:r w:rsidDel="00000000" w:rsidR="00000000" w:rsidRPr="00000000">
        <w:rPr>
          <w:rtl w:val="0"/>
        </w:rPr>
        <w:t xml:space="preserve">Unitats Orgàniques que han tramitat expedients d’Accés a la informació</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12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 les 77 unitats orgàniques que té l’Ajuntament de Sant Boi de Llobregat, 2</w:t>
      </w:r>
      <w:r w:rsidDel="00000000" w:rsidR="00000000" w:rsidRPr="00000000">
        <w:rPr>
          <w:rtl w:val="0"/>
        </w:rPr>
        <w:t xml:space="preserve">9</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unitats han tramitat algun expedient aquest any 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Destaquen amb més peticions les següents:</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sz w:val="23"/>
          <w:szCs w:val="23"/>
        </w:rPr>
      </w:pPr>
      <w:r w:rsidDel="00000000" w:rsidR="00000000" w:rsidRPr="00000000">
        <w:rPr>
          <w:rtl w:val="0"/>
        </w:rPr>
      </w:r>
    </w:p>
    <w:tbl>
      <w:tblPr>
        <w:tblStyle w:val="Table5"/>
        <w:tblW w:w="9305.51181102362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00.019204916459"/>
        <w:gridCol w:w="645.0547340119072"/>
        <w:gridCol w:w="645.0547340119072"/>
        <w:gridCol w:w="645.0547340119072"/>
        <w:gridCol w:w="645.0547340119072"/>
        <w:gridCol w:w="645.0547340119072"/>
        <w:gridCol w:w="645.0547340119072"/>
        <w:gridCol w:w="645.0547340119072"/>
        <w:gridCol w:w="645.0547340119072"/>
        <w:gridCol w:w="645.0547340119072"/>
        <w:tblGridChange w:id="0">
          <w:tblGrid>
            <w:gridCol w:w="3500.019204916459"/>
            <w:gridCol w:w="645.0547340119072"/>
            <w:gridCol w:w="645.0547340119072"/>
            <w:gridCol w:w="645.0547340119072"/>
            <w:gridCol w:w="645.0547340119072"/>
            <w:gridCol w:w="645.0547340119072"/>
            <w:gridCol w:w="645.0547340119072"/>
            <w:gridCol w:w="645.0547340119072"/>
            <w:gridCol w:w="645.0547340119072"/>
            <w:gridCol w:w="645.0547340119072"/>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A">
            <w:pPr>
              <w:spacing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d9eeb" w:val="clear"/>
            <w:tcMar>
              <w:top w:w="40.0" w:type="dxa"/>
              <w:left w:w="40.0" w:type="dxa"/>
              <w:bottom w:w="40.0" w:type="dxa"/>
              <w:right w:w="40.0" w:type="dxa"/>
            </w:tcMar>
            <w:vAlign w:val="bottom"/>
          </w:tcPr>
          <w:p w:rsidR="00000000" w:rsidDel="00000000" w:rsidP="00000000" w:rsidRDefault="00000000" w:rsidRPr="00000000" w14:paraId="0000022B">
            <w:pPr>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2015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d9eeb" w:val="clear"/>
            <w:tcMar>
              <w:top w:w="40.0" w:type="dxa"/>
              <w:left w:w="40.0" w:type="dxa"/>
              <w:bottom w:w="40.0" w:type="dxa"/>
              <w:right w:w="40.0" w:type="dxa"/>
            </w:tcMar>
            <w:vAlign w:val="bottom"/>
          </w:tcPr>
          <w:p w:rsidR="00000000" w:rsidDel="00000000" w:rsidP="00000000" w:rsidRDefault="00000000" w:rsidRPr="00000000" w14:paraId="0000022C">
            <w:pPr>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2016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d9eeb" w:val="clear"/>
            <w:tcMar>
              <w:top w:w="40.0" w:type="dxa"/>
              <w:left w:w="40.0" w:type="dxa"/>
              <w:bottom w:w="40.0" w:type="dxa"/>
              <w:right w:w="40.0" w:type="dxa"/>
            </w:tcMar>
            <w:vAlign w:val="bottom"/>
          </w:tcPr>
          <w:p w:rsidR="00000000" w:rsidDel="00000000" w:rsidP="00000000" w:rsidRDefault="00000000" w:rsidRPr="00000000" w14:paraId="0000022D">
            <w:pPr>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2017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d9eeb" w:val="clear"/>
            <w:tcMar>
              <w:top w:w="40.0" w:type="dxa"/>
              <w:left w:w="40.0" w:type="dxa"/>
              <w:bottom w:w="40.0" w:type="dxa"/>
              <w:right w:w="40.0" w:type="dxa"/>
            </w:tcMar>
            <w:vAlign w:val="bottom"/>
          </w:tcPr>
          <w:p w:rsidR="00000000" w:rsidDel="00000000" w:rsidP="00000000" w:rsidRDefault="00000000" w:rsidRPr="00000000" w14:paraId="0000022E">
            <w:pPr>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d9eeb" w:val="clear"/>
            <w:tcMar>
              <w:top w:w="40.0" w:type="dxa"/>
              <w:left w:w="40.0" w:type="dxa"/>
              <w:bottom w:w="40.0" w:type="dxa"/>
              <w:right w:w="40.0" w:type="dxa"/>
            </w:tcMar>
            <w:vAlign w:val="bottom"/>
          </w:tcPr>
          <w:p w:rsidR="00000000" w:rsidDel="00000000" w:rsidP="00000000" w:rsidRDefault="00000000" w:rsidRPr="00000000" w14:paraId="0000022F">
            <w:pPr>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d9eeb" w:val="clear"/>
            <w:tcMar>
              <w:top w:w="40.0" w:type="dxa"/>
              <w:left w:w="40.0" w:type="dxa"/>
              <w:bottom w:w="40.0" w:type="dxa"/>
              <w:right w:w="40.0" w:type="dxa"/>
            </w:tcMar>
            <w:vAlign w:val="bottom"/>
          </w:tcPr>
          <w:p w:rsidR="00000000" w:rsidDel="00000000" w:rsidP="00000000" w:rsidRDefault="00000000" w:rsidRPr="00000000" w14:paraId="00000230">
            <w:pPr>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d9eeb" w:val="clear"/>
            <w:tcMar>
              <w:top w:w="40.0" w:type="dxa"/>
              <w:left w:w="40.0" w:type="dxa"/>
              <w:bottom w:w="40.0" w:type="dxa"/>
              <w:right w:w="40.0" w:type="dxa"/>
            </w:tcMar>
            <w:vAlign w:val="bottom"/>
          </w:tcPr>
          <w:p w:rsidR="00000000" w:rsidDel="00000000" w:rsidP="00000000" w:rsidRDefault="00000000" w:rsidRPr="00000000" w14:paraId="00000231">
            <w:pPr>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2021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d9eeb" w:val="clear"/>
            <w:tcMar>
              <w:top w:w="40.0" w:type="dxa"/>
              <w:left w:w="40.0" w:type="dxa"/>
              <w:bottom w:w="40.0" w:type="dxa"/>
              <w:right w:w="40.0" w:type="dxa"/>
            </w:tcMar>
            <w:vAlign w:val="bottom"/>
          </w:tcPr>
          <w:p w:rsidR="00000000" w:rsidDel="00000000" w:rsidP="00000000" w:rsidRDefault="00000000" w:rsidRPr="00000000" w14:paraId="00000232">
            <w:pPr>
              <w:spacing w:line="276" w:lineRule="auto"/>
              <w:jc w:val="center"/>
              <w:rPr>
                <w:rFonts w:ascii="Arial" w:cs="Arial" w:eastAsia="Arial" w:hAnsi="Arial"/>
                <w:sz w:val="20"/>
                <w:szCs w:val="20"/>
              </w:rPr>
            </w:pPr>
            <w:r w:rsidDel="00000000" w:rsidR="00000000" w:rsidRPr="00000000">
              <w:rPr>
                <w:rFonts w:ascii="Arial" w:cs="Arial" w:eastAsia="Arial" w:hAnsi="Arial"/>
                <w:b w:val="1"/>
                <w:sz w:val="18"/>
                <w:szCs w:val="18"/>
                <w:rtl w:val="0"/>
              </w:rPr>
              <w:t xml:space="preserve">2022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6d9eeb" w:val="clear"/>
            <w:tcMar>
              <w:top w:w="40.0" w:type="dxa"/>
              <w:left w:w="40.0" w:type="dxa"/>
              <w:bottom w:w="40.0" w:type="dxa"/>
              <w:right w:w="40.0" w:type="dxa"/>
            </w:tcMar>
            <w:vAlign w:val="bottom"/>
          </w:tcPr>
          <w:p w:rsidR="00000000" w:rsidDel="00000000" w:rsidP="00000000" w:rsidRDefault="00000000" w:rsidRPr="00000000" w14:paraId="00000233">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2023</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a4c2f4" w:val="clear"/>
            <w:tcMar>
              <w:top w:w="40.0" w:type="dxa"/>
              <w:left w:w="40.0" w:type="dxa"/>
              <w:bottom w:w="40.0" w:type="dxa"/>
              <w:right w:w="40.0" w:type="dxa"/>
            </w:tcMar>
            <w:vAlign w:val="bottom"/>
          </w:tcPr>
          <w:p w:rsidR="00000000" w:rsidDel="00000000" w:rsidP="00000000" w:rsidRDefault="00000000" w:rsidRPr="00000000" w14:paraId="00000234">
            <w:pPr>
              <w:spacing w:line="276" w:lineRule="auto"/>
              <w:rPr>
                <w:rFonts w:ascii="Arial" w:cs="Arial" w:eastAsia="Arial" w:hAnsi="Arial"/>
                <w:sz w:val="20"/>
                <w:szCs w:val="20"/>
              </w:rPr>
            </w:pPr>
            <w:r w:rsidDel="00000000" w:rsidR="00000000" w:rsidRPr="00000000">
              <w:rPr>
                <w:rFonts w:ascii="Arial" w:cs="Arial" w:eastAsia="Arial" w:hAnsi="Arial"/>
                <w:b w:val="1"/>
                <w:sz w:val="18"/>
                <w:szCs w:val="18"/>
                <w:rtl w:val="0"/>
              </w:rPr>
              <w:t xml:space="preserve">Unitat d’Arxiu i Documentació</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5">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75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6">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184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7">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166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8">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243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9">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212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A">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142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B">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176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C">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195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D">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230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a4c2f4" w:val="clear"/>
            <w:tcMar>
              <w:top w:w="40.0" w:type="dxa"/>
              <w:left w:w="40.0" w:type="dxa"/>
              <w:bottom w:w="40.0" w:type="dxa"/>
              <w:right w:w="40.0" w:type="dxa"/>
            </w:tcMar>
            <w:vAlign w:val="bottom"/>
          </w:tcPr>
          <w:p w:rsidR="00000000" w:rsidDel="00000000" w:rsidP="00000000" w:rsidRDefault="00000000" w:rsidRPr="00000000" w14:paraId="0000023E">
            <w:pPr>
              <w:spacing w:line="276" w:lineRule="auto"/>
              <w:rPr>
                <w:rFonts w:ascii="Arial" w:cs="Arial" w:eastAsia="Arial" w:hAnsi="Arial"/>
                <w:sz w:val="20"/>
                <w:szCs w:val="20"/>
              </w:rPr>
            </w:pPr>
            <w:r w:rsidDel="00000000" w:rsidR="00000000" w:rsidRPr="00000000">
              <w:rPr>
                <w:rFonts w:ascii="Arial" w:cs="Arial" w:eastAsia="Arial" w:hAnsi="Arial"/>
                <w:b w:val="1"/>
                <w:sz w:val="18"/>
                <w:szCs w:val="18"/>
                <w:rtl w:val="0"/>
              </w:rPr>
              <w:t xml:space="preserve">Unitat de Llicències d’Activitats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F">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0">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1">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2">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3">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4">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5">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6">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44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7">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17</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a4c2f4" w:val="clear"/>
            <w:tcMar>
              <w:top w:w="40.0" w:type="dxa"/>
              <w:left w:w="40.0" w:type="dxa"/>
              <w:bottom w:w="40.0" w:type="dxa"/>
              <w:right w:w="40.0" w:type="dxa"/>
            </w:tcMar>
            <w:vAlign w:val="bottom"/>
          </w:tcPr>
          <w:p w:rsidR="00000000" w:rsidDel="00000000" w:rsidP="00000000" w:rsidRDefault="00000000" w:rsidRPr="00000000" w14:paraId="00000248">
            <w:pPr>
              <w:spacing w:line="276" w:lineRule="auto"/>
              <w:rPr>
                <w:rFonts w:ascii="Arial" w:cs="Arial" w:eastAsia="Arial" w:hAnsi="Arial"/>
                <w:sz w:val="20"/>
                <w:szCs w:val="20"/>
              </w:rPr>
            </w:pPr>
            <w:r w:rsidDel="00000000" w:rsidR="00000000" w:rsidRPr="00000000">
              <w:rPr>
                <w:rFonts w:ascii="Arial" w:cs="Arial" w:eastAsia="Arial" w:hAnsi="Arial"/>
                <w:b w:val="1"/>
                <w:sz w:val="18"/>
                <w:szCs w:val="18"/>
                <w:rtl w:val="0"/>
              </w:rPr>
              <w:t xml:space="preserve">Departament Llicències d’Obres i Edificació</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9">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A">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B">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C">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D">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E">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F">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0">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1">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27</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a4c2f4" w:val="clear"/>
            <w:tcMar>
              <w:top w:w="40.0" w:type="dxa"/>
              <w:left w:w="40.0" w:type="dxa"/>
              <w:bottom w:w="40.0" w:type="dxa"/>
              <w:right w:w="40.0" w:type="dxa"/>
            </w:tcMar>
            <w:vAlign w:val="bottom"/>
          </w:tcPr>
          <w:p w:rsidR="00000000" w:rsidDel="00000000" w:rsidP="00000000" w:rsidRDefault="00000000" w:rsidRPr="00000000" w14:paraId="00000252">
            <w:pPr>
              <w:spacing w:line="276" w:lineRule="auto"/>
              <w:rPr>
                <w:rFonts w:ascii="Arial" w:cs="Arial" w:eastAsia="Arial" w:hAnsi="Arial"/>
                <w:sz w:val="20"/>
                <w:szCs w:val="20"/>
              </w:rPr>
            </w:pPr>
            <w:r w:rsidDel="00000000" w:rsidR="00000000" w:rsidRPr="00000000">
              <w:rPr>
                <w:rFonts w:ascii="Arial" w:cs="Arial" w:eastAsia="Arial" w:hAnsi="Arial"/>
                <w:b w:val="1"/>
                <w:sz w:val="18"/>
                <w:szCs w:val="18"/>
                <w:rtl w:val="0"/>
              </w:rPr>
              <w:t xml:space="preserve">Servei de Recursos Humans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3">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4">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5">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6">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7">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8">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9">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A">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B">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2</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a4c2f4" w:val="clear"/>
            <w:tcMar>
              <w:top w:w="40.0" w:type="dxa"/>
              <w:left w:w="40.0" w:type="dxa"/>
              <w:bottom w:w="40.0" w:type="dxa"/>
              <w:right w:w="40.0" w:type="dxa"/>
            </w:tcMar>
            <w:vAlign w:val="bottom"/>
          </w:tcPr>
          <w:p w:rsidR="00000000" w:rsidDel="00000000" w:rsidP="00000000" w:rsidRDefault="00000000" w:rsidRPr="00000000" w14:paraId="0000025C">
            <w:pPr>
              <w:spacing w:line="276" w:lineRule="auto"/>
              <w:rPr>
                <w:rFonts w:ascii="Arial" w:cs="Arial" w:eastAsia="Arial" w:hAnsi="Arial"/>
                <w:sz w:val="20"/>
                <w:szCs w:val="20"/>
              </w:rPr>
            </w:pPr>
            <w:r w:rsidDel="00000000" w:rsidR="00000000" w:rsidRPr="00000000">
              <w:rPr>
                <w:rFonts w:ascii="Arial" w:cs="Arial" w:eastAsia="Arial" w:hAnsi="Arial"/>
                <w:b w:val="1"/>
                <w:sz w:val="18"/>
                <w:szCs w:val="18"/>
                <w:rtl w:val="0"/>
              </w:rPr>
              <w:t xml:space="preserve">Patrimoni i Biblioteques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D">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E">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F">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0">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1">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2">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3">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4">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5">
            <w:pPr>
              <w:spacing w:line="276" w:lineRule="auto"/>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12</w:t>
            </w:r>
            <w:r w:rsidDel="00000000" w:rsidR="00000000" w:rsidRPr="00000000">
              <w:rPr>
                <w:rtl w:val="0"/>
              </w:rPr>
            </w:r>
          </w:p>
        </w:tc>
      </w:tr>
    </w:tbl>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268">
      <w:pPr>
        <w:ind w:left="180" w:firstLine="0"/>
        <w:rPr>
          <w:sz w:val="18"/>
          <w:szCs w:val="18"/>
        </w:rPr>
      </w:pPr>
      <w:r w:rsidDel="00000000" w:rsidR="00000000" w:rsidRPr="00000000">
        <w:rPr>
          <w:sz w:val="18"/>
          <w:szCs w:val="18"/>
          <w:rtl w:val="0"/>
        </w:rPr>
        <w:t xml:space="preserve">Font: Portal de cerques del gestor d’expedients</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7" w:firstLine="0"/>
        <w:jc w:val="both"/>
        <w:rPr/>
      </w:pP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Destaca la Unitat d’Arxiu i Documentació amb un 6</w:t>
      </w:r>
      <w:r w:rsidDel="00000000" w:rsidR="00000000" w:rsidRPr="00000000">
        <w:rPr>
          <w:rtl w:val="0"/>
        </w:rPr>
        <w:t xml:space="preserve">7,25</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dels expedients tramitats, a l'any 202</w:t>
      </w:r>
      <w:r w:rsidDel="00000000" w:rsidR="00000000" w:rsidRPr="00000000">
        <w:rPr>
          <w:rtl w:val="0"/>
        </w:rPr>
        <w:t xml:space="preserve">3.</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17" w:firstLine="0"/>
        <w:jc w:val="both"/>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0" w:right="123" w:firstLine="0"/>
        <w:jc w:val="both"/>
        <w:rPr>
          <w:rFonts w:ascii="Arial MT" w:cs="Arial MT" w:eastAsia="Arial MT" w:hAnsi="Arial MT"/>
          <w:b w:val="0"/>
          <w:i w:val="0"/>
          <w:smallCaps w:val="0"/>
          <w:strike w:val="0"/>
          <w:sz w:val="22"/>
          <w:szCs w:val="22"/>
          <w:u w:val="none"/>
          <w:shd w:fill="auto" w:val="clear"/>
          <w:vertAlign w:val="baseline"/>
        </w:rPr>
      </w:pP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Aquestes cinc unitats orgàniques han tramitat un volum de 288 expedients el que representa el 8</w:t>
      </w:r>
      <w:r w:rsidDel="00000000" w:rsidR="00000000" w:rsidRPr="00000000">
        <w:rPr>
          <w:rtl w:val="0"/>
        </w:rPr>
        <w:t xml:space="preserve">4,20</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 del total dels expedients tramitats al 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2"/>
        </w:tabs>
        <w:spacing w:after="0" w:before="0" w:line="276" w:lineRule="auto"/>
        <w:ind w:left="0" w:right="123" w:firstLine="0"/>
        <w:jc w:val="both"/>
        <w:rPr>
          <w:rFonts w:ascii="Arial" w:cs="Arial" w:eastAsia="Arial" w:hAnsi="Arial"/>
          <w:b w:val="1"/>
          <w:color w:val="212121"/>
        </w:rPr>
      </w:pPr>
      <w:r w:rsidDel="00000000" w:rsidR="00000000" w:rsidRPr="00000000">
        <w:rPr>
          <w:rFonts w:ascii="Arial" w:cs="Arial" w:eastAsia="Arial" w:hAnsi="Arial"/>
          <w:b w:val="1"/>
          <w:color w:val="212121"/>
          <w:rtl w:val="0"/>
        </w:rPr>
        <w:t xml:space="preserve">1.5 </w:t>
      </w:r>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Blocs de classificació que fa el Síndic de greuges, aplicats a les 342 peticions d’Accés a la informació que s’han tramitat al 202</w:t>
      </w:r>
      <w:r w:rsidDel="00000000" w:rsidR="00000000" w:rsidRPr="00000000">
        <w:rPr>
          <w:rFonts w:ascii="Arial" w:cs="Arial" w:eastAsia="Arial" w:hAnsi="Arial"/>
          <w:b w:val="1"/>
          <w:color w:val="212121"/>
          <w:rtl w:val="0"/>
        </w:rPr>
        <w:t xml:space="preserve">3</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2"/>
        </w:tabs>
        <w:spacing w:after="0" w:before="0" w:line="276" w:lineRule="auto"/>
        <w:ind w:left="0" w:right="123" w:firstLine="0"/>
        <w:jc w:val="both"/>
        <w:rPr>
          <w:rFonts w:ascii="Arial" w:cs="Arial" w:eastAsia="Arial" w:hAnsi="Arial"/>
          <w:b w:val="1"/>
          <w:color w:val="212121"/>
        </w:rPr>
      </w:pPr>
      <w:r w:rsidDel="00000000" w:rsidR="00000000" w:rsidRPr="00000000">
        <w:rPr>
          <w:rtl w:val="0"/>
        </w:rPr>
      </w:r>
    </w:p>
    <w:tbl>
      <w:tblPr>
        <w:tblStyle w:val="Table6"/>
        <w:tblW w:w="9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85"/>
        <w:gridCol w:w="1185"/>
        <w:tblGridChange w:id="0">
          <w:tblGrid>
            <w:gridCol w:w="8085"/>
            <w:gridCol w:w="11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tabs>
                <w:tab w:val="left" w:leader="none" w:pos="485"/>
              </w:tabs>
              <w:spacing w:before="1" w:line="276" w:lineRule="auto"/>
              <w:ind w:left="0" w:right="117" w:firstLine="0"/>
              <w:jc w:val="both"/>
              <w:rPr>
                <w:rFonts w:ascii="Arial" w:cs="Arial" w:eastAsia="Arial" w:hAnsi="Arial"/>
                <w:b w:val="1"/>
                <w:color w:val="212121"/>
              </w:rPr>
            </w:pPr>
            <w:r w:rsidDel="00000000" w:rsidR="00000000" w:rsidRPr="00000000">
              <w:rPr>
                <w:color w:val="212121"/>
                <w:rtl w:val="0"/>
              </w:rPr>
              <w:t xml:space="preserve">Informació institucional i organitzativa (inclou informació general de l’ens, informació sobre l’estructura administrativa i l’organització institucional, la relativa a alts càrrecs, règim retributiu i personal al servei de l’Administració i la informació estadística i geogràfica</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0">
            <w:pPr>
              <w:tabs>
                <w:tab w:val="left" w:leader="none" w:pos="485"/>
              </w:tabs>
              <w:spacing w:before="1" w:line="276" w:lineRule="auto"/>
              <w:ind w:left="0" w:right="117" w:firstLine="0"/>
              <w:jc w:val="center"/>
              <w:rPr>
                <w:rFonts w:ascii="Arial" w:cs="Arial" w:eastAsia="Arial" w:hAnsi="Arial"/>
                <w:b w:val="1"/>
                <w:color w:val="212121"/>
              </w:rPr>
            </w:pPr>
            <w:r w:rsidDel="00000000" w:rsidR="00000000" w:rsidRPr="00000000">
              <w:rPr>
                <w:rFonts w:ascii="Arial" w:cs="Arial" w:eastAsia="Arial" w:hAnsi="Arial"/>
                <w:b w:val="1"/>
                <w:color w:val="212121"/>
                <w:rtl w:val="0"/>
              </w:rPr>
              <w:t xml:space="preserve">10</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2121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tabs>
                <w:tab w:val="left" w:leader="none" w:pos="466"/>
              </w:tabs>
              <w:spacing w:before="37" w:line="276" w:lineRule="auto"/>
              <w:ind w:left="0" w:right="115" w:firstLine="0"/>
              <w:rPr>
                <w:rFonts w:ascii="Arial" w:cs="Arial" w:eastAsia="Arial" w:hAnsi="Arial"/>
                <w:b w:val="1"/>
                <w:color w:val="212121"/>
              </w:rPr>
            </w:pPr>
            <w:r w:rsidDel="00000000" w:rsidR="00000000" w:rsidRPr="00000000">
              <w:rPr>
                <w:rFonts w:ascii="Roboto" w:cs="Roboto" w:eastAsia="Roboto" w:hAnsi="Roboto"/>
                <w:color w:val="212121"/>
                <w:sz w:val="21"/>
                <w:szCs w:val="21"/>
                <w:rtl w:val="0"/>
              </w:rPr>
              <w:t xml:space="preserve">Acció de govern i normativa (inclou tota la informació prevista en l'article 10, excepte el catàleg de procediments, i també inclou la informació sobre plans i programes)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3">
            <w:pPr>
              <w:tabs>
                <w:tab w:val="left" w:leader="none" w:pos="466"/>
              </w:tabs>
              <w:spacing w:before="37" w:line="276" w:lineRule="auto"/>
              <w:ind w:left="0" w:right="115" w:firstLine="0"/>
              <w:jc w:val="center"/>
              <w:rPr>
                <w:rFonts w:ascii="Roboto" w:cs="Roboto" w:eastAsia="Roboto" w:hAnsi="Roboto"/>
                <w:b w:val="1"/>
                <w:color w:val="212121"/>
                <w:sz w:val="21"/>
                <w:szCs w:val="21"/>
              </w:rPr>
            </w:pPr>
            <w:r w:rsidDel="00000000" w:rsidR="00000000" w:rsidRPr="00000000">
              <w:rPr>
                <w:rFonts w:ascii="Roboto" w:cs="Roboto" w:eastAsia="Roboto" w:hAnsi="Roboto"/>
                <w:b w:val="1"/>
                <w:color w:val="212121"/>
                <w:sz w:val="21"/>
                <w:szCs w:val="21"/>
                <w:rtl w:val="0"/>
              </w:rPr>
              <w:t xml:space="preserve">2</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2121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5">
            <w:pPr>
              <w:tabs>
                <w:tab w:val="left" w:leader="none" w:pos="406"/>
              </w:tabs>
              <w:spacing w:before="80" w:lineRule="auto"/>
              <w:ind w:left="0" w:firstLine="0"/>
              <w:rPr>
                <w:rFonts w:ascii="Arial" w:cs="Arial" w:eastAsia="Arial" w:hAnsi="Arial"/>
                <w:b w:val="1"/>
                <w:color w:val="212121"/>
              </w:rPr>
            </w:pPr>
            <w:r w:rsidDel="00000000" w:rsidR="00000000" w:rsidRPr="00000000">
              <w:rPr>
                <w:rFonts w:ascii="Roboto" w:cs="Roboto" w:eastAsia="Roboto" w:hAnsi="Roboto"/>
                <w:color w:val="212121"/>
                <w:sz w:val="21"/>
                <w:szCs w:val="21"/>
                <w:rtl w:val="0"/>
              </w:rPr>
              <w:t xml:space="preserve">Contractes, convenis i subvencions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6">
            <w:pPr>
              <w:tabs>
                <w:tab w:val="left" w:leader="none" w:pos="406"/>
              </w:tabs>
              <w:spacing w:before="80" w:lineRule="auto"/>
              <w:ind w:left="0" w:firstLine="0"/>
              <w:jc w:val="center"/>
              <w:rPr>
                <w:rFonts w:ascii="Roboto" w:cs="Roboto" w:eastAsia="Roboto" w:hAnsi="Roboto"/>
                <w:b w:val="1"/>
                <w:color w:val="212121"/>
                <w:sz w:val="21"/>
                <w:szCs w:val="21"/>
              </w:rPr>
            </w:pPr>
            <w:r w:rsidDel="00000000" w:rsidR="00000000" w:rsidRPr="00000000">
              <w:rPr>
                <w:rFonts w:ascii="Roboto" w:cs="Roboto" w:eastAsia="Roboto" w:hAnsi="Roboto"/>
                <w:b w:val="1"/>
                <w:color w:val="212121"/>
                <w:sz w:val="21"/>
                <w:szCs w:val="21"/>
                <w:rtl w:val="0"/>
              </w:rPr>
              <w:t xml:space="preserve">1</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2121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tabs>
                <w:tab w:val="left" w:leader="none" w:pos="481"/>
              </w:tabs>
              <w:spacing w:before="37" w:line="276" w:lineRule="auto"/>
              <w:ind w:right="124"/>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Gestió econòmica (inclou Informació sobre pressupost, gestió tributària i econòmica i patrimoni prevista en l'article 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9">
            <w:pPr>
              <w:tabs>
                <w:tab w:val="left" w:leader="none" w:pos="481"/>
              </w:tabs>
              <w:spacing w:before="37" w:line="276" w:lineRule="auto"/>
              <w:ind w:right="124"/>
              <w:jc w:val="center"/>
              <w:rPr>
                <w:rFonts w:ascii="Roboto" w:cs="Roboto" w:eastAsia="Roboto" w:hAnsi="Roboto"/>
                <w:b w:val="1"/>
                <w:color w:val="212121"/>
                <w:sz w:val="21"/>
                <w:szCs w:val="21"/>
              </w:rPr>
            </w:pPr>
            <w:r w:rsidDel="00000000" w:rsidR="00000000" w:rsidRPr="00000000">
              <w:rPr>
                <w:rFonts w:ascii="Roboto" w:cs="Roboto" w:eastAsia="Roboto" w:hAnsi="Roboto"/>
                <w:b w:val="1"/>
                <w:color w:val="212121"/>
                <w:sz w:val="21"/>
                <w:szCs w:val="21"/>
                <w:rtl w:val="0"/>
              </w:rPr>
              <w:t xml:space="preserve">2</w:t>
            </w:r>
          </w:p>
          <w:p w:rsidR="00000000" w:rsidDel="00000000" w:rsidP="00000000" w:rsidRDefault="00000000" w:rsidRPr="00000000" w14:paraId="0000027A">
            <w:pPr>
              <w:tabs>
                <w:tab w:val="left" w:leader="none" w:pos="406"/>
              </w:tabs>
              <w:spacing w:before="80" w:lineRule="auto"/>
              <w:ind w:left="0" w:firstLine="0"/>
              <w:jc w:val="center"/>
              <w:rPr>
                <w:rFonts w:ascii="Roboto" w:cs="Roboto" w:eastAsia="Roboto" w:hAnsi="Roboto"/>
                <w:b w:val="1"/>
                <w:color w:val="212121"/>
                <w:sz w:val="21"/>
                <w:szCs w:val="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tabs>
                <w:tab w:val="left" w:leader="none" w:pos="481"/>
              </w:tabs>
              <w:spacing w:before="37" w:line="276" w:lineRule="auto"/>
              <w:ind w:right="124"/>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Gestió de serveis públics (inclou la informació sobre el catàleg de serveis, les cartes de serveis, l'avaluació interna i externa de serveis i polítiques públiques, i el catàleg de procediments o tràmits)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C">
            <w:pPr>
              <w:tabs>
                <w:tab w:val="left" w:leader="none" w:pos="481"/>
              </w:tabs>
              <w:spacing w:before="37" w:line="276" w:lineRule="auto"/>
              <w:ind w:right="124"/>
              <w:jc w:val="center"/>
              <w:rPr>
                <w:rFonts w:ascii="Roboto" w:cs="Roboto" w:eastAsia="Roboto" w:hAnsi="Roboto"/>
                <w:b w:val="1"/>
                <w:color w:val="212121"/>
                <w:sz w:val="21"/>
                <w:szCs w:val="21"/>
              </w:rPr>
            </w:pPr>
            <w:r w:rsidDel="00000000" w:rsidR="00000000" w:rsidRPr="00000000">
              <w:rPr>
                <w:rFonts w:ascii="Roboto" w:cs="Roboto" w:eastAsia="Roboto" w:hAnsi="Roboto"/>
                <w:b w:val="1"/>
                <w:color w:val="212121"/>
                <w:sz w:val="21"/>
                <w:szCs w:val="21"/>
                <w:rtl w:val="0"/>
              </w:rPr>
              <w:t xml:space="preserve">2</w:t>
            </w:r>
          </w:p>
          <w:p w:rsidR="00000000" w:rsidDel="00000000" w:rsidP="00000000" w:rsidRDefault="00000000" w:rsidRPr="00000000" w14:paraId="0000027D">
            <w:pPr>
              <w:tabs>
                <w:tab w:val="left" w:leader="none" w:pos="406"/>
              </w:tabs>
              <w:spacing w:before="80" w:lineRule="auto"/>
              <w:ind w:left="0" w:firstLine="0"/>
              <w:jc w:val="center"/>
              <w:rPr>
                <w:rFonts w:ascii="Roboto" w:cs="Roboto" w:eastAsia="Roboto" w:hAnsi="Roboto"/>
                <w:b w:val="1"/>
                <w:color w:val="212121"/>
                <w:sz w:val="21"/>
                <w:szCs w:val="2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tabs>
                <w:tab w:val="left" w:leader="none" w:pos="481"/>
              </w:tabs>
              <w:spacing w:before="37" w:line="276" w:lineRule="auto"/>
              <w:ind w:right="124"/>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Canals i mecanismes de participació ciutadana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F">
            <w:pPr>
              <w:tabs>
                <w:tab w:val="left" w:leader="none" w:pos="481"/>
              </w:tabs>
              <w:spacing w:before="37" w:line="276" w:lineRule="auto"/>
              <w:ind w:right="124"/>
              <w:jc w:val="center"/>
              <w:rPr>
                <w:rFonts w:ascii="Roboto" w:cs="Roboto" w:eastAsia="Roboto" w:hAnsi="Roboto"/>
                <w:b w:val="1"/>
                <w:color w:val="212121"/>
                <w:sz w:val="21"/>
                <w:szCs w:val="21"/>
              </w:rPr>
            </w:pPr>
            <w:r w:rsidDel="00000000" w:rsidR="00000000" w:rsidRPr="00000000">
              <w:rPr>
                <w:rFonts w:ascii="Roboto" w:cs="Roboto" w:eastAsia="Roboto" w:hAnsi="Roboto"/>
                <w:color w:val="212121"/>
                <w:sz w:val="21"/>
                <w:szCs w:val="21"/>
                <w:rtl w:val="0"/>
              </w:rPr>
              <w:t xml:space="preserve"> </w:t>
            </w:r>
            <w:r w:rsidDel="00000000" w:rsidR="00000000" w:rsidRPr="00000000">
              <w:rPr>
                <w:rFonts w:ascii="Roboto" w:cs="Roboto" w:eastAsia="Roboto" w:hAnsi="Roboto"/>
                <w:b w:val="1"/>
                <w:color w:val="212121"/>
                <w:sz w:val="21"/>
                <w:szCs w:val="21"/>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tabs>
                <w:tab w:val="left" w:leader="none" w:pos="481"/>
              </w:tabs>
              <w:spacing w:before="37" w:line="276" w:lineRule="auto"/>
              <w:ind w:right="124"/>
              <w:rPr>
                <w:rFonts w:ascii="Roboto" w:cs="Roboto" w:eastAsia="Roboto" w:hAnsi="Roboto"/>
                <w:color w:val="212121"/>
                <w:sz w:val="21"/>
                <w:szCs w:val="21"/>
              </w:rPr>
            </w:pPr>
            <w:r w:rsidDel="00000000" w:rsidR="00000000" w:rsidRPr="00000000">
              <w:rPr>
                <w:rFonts w:ascii="Roboto" w:cs="Roboto" w:eastAsia="Roboto" w:hAnsi="Roboto"/>
                <w:color w:val="212121"/>
                <w:sz w:val="21"/>
                <w:szCs w:val="21"/>
                <w:rtl w:val="0"/>
              </w:rPr>
              <w:t xml:space="preserve">Altra informació </w:t>
            </w:r>
            <w:r w:rsidDel="00000000" w:rsidR="00000000" w:rsidRPr="00000000">
              <w:rPr>
                <w:rtl w:val="0"/>
              </w:rPr>
              <w:t xml:space="preserve">(consulta d’expedients d’obres, activitats, etc.)</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1">
            <w:pPr>
              <w:tabs>
                <w:tab w:val="left" w:leader="none" w:pos="481"/>
              </w:tabs>
              <w:spacing w:before="37" w:line="276" w:lineRule="auto"/>
              <w:ind w:right="124"/>
              <w:jc w:val="center"/>
              <w:rPr>
                <w:rFonts w:ascii="Roboto" w:cs="Roboto" w:eastAsia="Roboto" w:hAnsi="Roboto"/>
                <w:b w:val="1"/>
                <w:color w:val="212121"/>
                <w:sz w:val="21"/>
                <w:szCs w:val="21"/>
              </w:rPr>
            </w:pPr>
            <w:r w:rsidDel="00000000" w:rsidR="00000000" w:rsidRPr="00000000">
              <w:rPr>
                <w:rFonts w:ascii="Arial" w:cs="Arial" w:eastAsia="Arial" w:hAnsi="Arial"/>
                <w:b w:val="1"/>
                <w:rtl w:val="0"/>
              </w:rPr>
              <w:t xml:space="preserve">325</w:t>
            </w:r>
            <w:r w:rsidDel="00000000" w:rsidR="00000000" w:rsidRPr="00000000">
              <w:rPr>
                <w:rtl w:val="0"/>
              </w:rPr>
            </w:r>
          </w:p>
        </w:tc>
      </w:tr>
    </w:tbl>
    <w:p w:rsidR="00000000" w:rsidDel="00000000" w:rsidP="00000000" w:rsidRDefault="00000000" w:rsidRPr="00000000" w14:paraId="00000282">
      <w:pPr>
        <w:ind w:left="180" w:firstLine="0"/>
        <w:rPr>
          <w:sz w:val="18"/>
          <w:szCs w:val="18"/>
        </w:rPr>
      </w:pPr>
      <w:r w:rsidDel="00000000" w:rsidR="00000000" w:rsidRPr="00000000">
        <w:rPr>
          <w:sz w:val="18"/>
          <w:szCs w:val="18"/>
          <w:rtl w:val="0"/>
        </w:rPr>
        <w:t xml:space="preserve">Font: Portal de cerques del gestor d’expedients</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4">
      <w:pPr>
        <w:pStyle w:val="Heading1"/>
        <w:tabs>
          <w:tab w:val="left" w:leader="none" w:pos="547"/>
        </w:tabs>
        <w:spacing w:before="153" w:lineRule="auto"/>
        <w:ind w:left="0" w:firstLine="0"/>
        <w:jc w:val="both"/>
        <w:rPr/>
      </w:pPr>
      <w:bookmarkStart w:colFirst="0" w:colLast="0" w:name="_heading=h.z337ya" w:id="20"/>
      <w:bookmarkEnd w:id="20"/>
      <w:r w:rsidDel="00000000" w:rsidR="00000000" w:rsidRPr="00000000">
        <w:rPr>
          <w:rtl w:val="0"/>
        </w:rPr>
        <w:t xml:space="preserve">1.6  </w:t>
      </w:r>
      <w:r w:rsidDel="00000000" w:rsidR="00000000" w:rsidRPr="00000000">
        <w:rPr>
          <w:rtl w:val="0"/>
        </w:rPr>
        <w:t xml:space="preserve">Propostes d’acord</w:t>
      </w:r>
    </w:p>
    <w:p w:rsidR="00000000" w:rsidDel="00000000" w:rsidP="00000000" w:rsidRDefault="00000000" w:rsidRPr="00000000" w14:paraId="00000285">
      <w:pPr>
        <w:tabs>
          <w:tab w:val="left" w:leader="none" w:pos="547"/>
        </w:tabs>
        <w:rPr/>
      </w:pPr>
      <w:r w:rsidDel="00000000" w:rsidR="00000000" w:rsidRPr="00000000">
        <w:rPr>
          <w:rtl w:val="0"/>
        </w:rPr>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09"/>
        </w:tabs>
        <w:spacing w:after="0" w:before="38" w:line="276" w:lineRule="auto"/>
        <w:ind w:left="180" w:right="117"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 l’any 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s'han fet nou propostes d’acord per a </w:t>
      </w:r>
      <w:r w:rsidDel="00000000" w:rsidR="00000000" w:rsidRPr="00000000">
        <w:rPr>
          <w:rtl w:val="0"/>
        </w:rPr>
        <w:t xml:space="preserve">la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tramitació dels corresponents expedients d’Accés a la informació.</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Estimació parcial:</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6622.0866141732295" w:firstLine="0"/>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N222/202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/000</w:t>
      </w:r>
      <w:r w:rsidDel="00000000" w:rsidR="00000000" w:rsidRPr="00000000">
        <w:rPr>
          <w:rtl w:val="0"/>
        </w:rPr>
        <w:t xml:space="preserve">300</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7047.28346456693"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N222/202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/000</w:t>
      </w:r>
      <w:r w:rsidDel="00000000" w:rsidR="00000000" w:rsidRPr="00000000">
        <w:rPr>
          <w:rtl w:val="0"/>
        </w:rPr>
        <w:t xml:space="preserve">304</w:t>
      </w: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N222/202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/000</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14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Denegació:</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180" w:right="6622.0866141732295" w:firstLine="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N222/202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/000</w:t>
      </w:r>
      <w:r w:rsidDel="00000000" w:rsidR="00000000" w:rsidRPr="00000000">
        <w:rPr>
          <w:rtl w:val="0"/>
        </w:rPr>
        <w:t xml:space="preserve">147</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0" w:right="7047.28346456693" w:firstLine="0"/>
        <w:jc w:val="both"/>
        <w:rPr/>
      </w:pPr>
      <w:r w:rsidDel="00000000" w:rsidR="00000000" w:rsidRPr="00000000">
        <w:rPr>
          <w:rtl w:val="0"/>
        </w:rPr>
        <w:t xml:space="preserv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N222/202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/000</w:t>
      </w:r>
      <w:r w:rsidDel="00000000" w:rsidR="00000000" w:rsidRPr="00000000">
        <w:rPr>
          <w:rtl w:val="0"/>
        </w:rPr>
        <w:t xml:space="preserve">325</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76" w:lineRule="auto"/>
        <w:ind w:left="0" w:right="7047.28346456693" w:firstLine="0"/>
        <w:jc w:val="both"/>
        <w:rPr/>
      </w:pPr>
      <w:r w:rsidDel="00000000" w:rsidR="00000000" w:rsidRPr="00000000">
        <w:rPr>
          <w:rtl w:val="0"/>
        </w:rPr>
        <w:t xml:space="preserve">   N222/2023/000350</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Desistiment:</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6905.551181102363" w:firstLine="0"/>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N222/202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/0000</w:t>
      </w:r>
      <w:r w:rsidDel="00000000" w:rsidR="00000000" w:rsidRPr="00000000">
        <w:rPr>
          <w:rtl w:val="0"/>
        </w:rPr>
        <w:t xml:space="preserve">40</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6905.551181102363" w:firstLine="0"/>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N222/202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/000</w:t>
      </w:r>
      <w:r w:rsidDel="00000000" w:rsidR="00000000" w:rsidRPr="00000000">
        <w:rPr>
          <w:rtl w:val="0"/>
        </w:rPr>
        <w:t xml:space="preserve">301</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180" w:right="6905.551181102363" w:firstLine="0"/>
        <w:jc w:val="left"/>
        <w:rPr/>
      </w:pPr>
      <w:r w:rsidDel="00000000" w:rsidR="00000000" w:rsidRPr="00000000">
        <w:rPr>
          <w:rtl w:val="0"/>
        </w:rPr>
        <w:t xml:space="preserve">N222/2023/000302</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 admissió:</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18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N222/202</w:t>
      </w:r>
      <w:r w:rsidDel="00000000" w:rsidR="00000000" w:rsidRPr="00000000">
        <w:rPr>
          <w:rtl w:val="0"/>
        </w:rPr>
        <w:t xml:space="preserve">3</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/0002</w:t>
      </w:r>
      <w:r w:rsidDel="00000000" w:rsidR="00000000" w:rsidRPr="00000000">
        <w:rPr>
          <w:rtl w:val="0"/>
        </w:rPr>
        <w:t xml:space="preserve">40</w:t>
      </w:r>
      <w:r w:rsidDel="00000000" w:rsidR="00000000" w:rsidRPr="00000000">
        <w:rPr>
          <w:rtl w:val="0"/>
        </w:rPr>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Històric dels acords que s’han fet des de 2015-202</w:t>
      </w:r>
      <w:r w:rsidDel="00000000" w:rsidR="00000000" w:rsidRPr="00000000">
        <w:rPr>
          <w:b w:val="1"/>
          <w:rtl w:val="0"/>
        </w:rPr>
        <w:t xml:space="preserve">3</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9"/>
          <w:tab w:val="left" w:leader="none" w:pos="1619"/>
          <w:tab w:val="left" w:leader="none" w:pos="2339"/>
          <w:tab w:val="left" w:leader="none" w:pos="3059"/>
          <w:tab w:val="left" w:leader="none" w:pos="3779"/>
          <w:tab w:val="left" w:leader="none" w:pos="4499"/>
          <w:tab w:val="left" w:leader="none" w:pos="5219"/>
          <w:tab w:val="left" w:leader="none" w:pos="6659"/>
        </w:tabs>
        <w:spacing w:after="0" w:before="38" w:line="240" w:lineRule="auto"/>
        <w:ind w:left="18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2015</w:t>
        <w:tab/>
        <w:t xml:space="preserve">2016</w:t>
        <w:tab/>
        <w:t xml:space="preserve">2017</w:t>
        <w:tab/>
        <w:t xml:space="preserve">2018</w:t>
        <w:tab/>
        <w:t xml:space="preserve">2019</w:t>
        <w:tab/>
        <w:t xml:space="preserve">2020</w:t>
        <w:tab/>
        <w:t xml:space="preserve">2021</w:t>
        <w:tab/>
        <w:t xml:space="preserve">2022   2023</w:t>
        <w:tab/>
        <w:t xml:space="preserve">Total</w:t>
      </w:r>
    </w:p>
    <w:p w:rsidR="00000000" w:rsidDel="00000000" w:rsidP="00000000" w:rsidRDefault="00000000" w:rsidRPr="00000000" w14:paraId="0000029C">
      <w:pPr>
        <w:pStyle w:val="Heading1"/>
        <w:tabs>
          <w:tab w:val="left" w:leader="none" w:pos="1096"/>
          <w:tab w:val="left" w:leader="none" w:pos="1829"/>
          <w:tab w:val="left" w:leader="none" w:pos="2501"/>
          <w:tab w:val="left" w:leader="none" w:pos="3234"/>
          <w:tab w:val="left" w:leader="none" w:pos="3906"/>
          <w:tab w:val="left" w:leader="none" w:pos="4639"/>
          <w:tab w:val="left" w:leader="none" w:pos="5495"/>
          <w:tab w:val="left" w:leader="none" w:pos="6965"/>
        </w:tabs>
        <w:spacing w:before="38" w:lineRule="auto"/>
        <w:ind w:left="363" w:firstLine="0"/>
        <w:rPr>
          <w:b w:val="0"/>
        </w:rPr>
      </w:pPr>
      <w:r w:rsidDel="00000000" w:rsidR="00000000" w:rsidRPr="00000000">
        <w:rPr>
          <w:b w:val="0"/>
          <w:rtl w:val="0"/>
        </w:rPr>
        <w:t xml:space="preserve">4</w:t>
        <w:tab/>
        <w:t xml:space="preserve">7</w:t>
        <w:tab/>
        <w:t xml:space="preserve">5</w:t>
        <w:tab/>
        <w:t xml:space="preserve">17</w:t>
        <w:tab/>
        <w:t xml:space="preserve">21</w:t>
        <w:tab/>
        <w:t xml:space="preserve">12</w:t>
        <w:tab/>
        <w:t xml:space="preserve">23</w:t>
        <w:tab/>
        <w:t xml:space="preserve">9        10         108</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9E">
      <w:pPr>
        <w:ind w:left="180" w:firstLine="0"/>
        <w:rPr>
          <w:sz w:val="18"/>
          <w:szCs w:val="18"/>
        </w:rPr>
      </w:pPr>
      <w:r w:rsidDel="00000000" w:rsidR="00000000" w:rsidRPr="00000000">
        <w:rPr>
          <w:sz w:val="18"/>
          <w:szCs w:val="18"/>
          <w:rtl w:val="0"/>
        </w:rPr>
        <w:t xml:space="preserve">Font: Portal de cerques del gestor d’expedients</w:t>
      </w:r>
    </w:p>
    <w:p w:rsidR="00000000" w:rsidDel="00000000" w:rsidP="00000000" w:rsidRDefault="00000000" w:rsidRPr="00000000" w14:paraId="0000029F">
      <w:pPr>
        <w:ind w:left="180" w:firstLine="0"/>
        <w:rPr>
          <w:sz w:val="18"/>
          <w:szCs w:val="18"/>
        </w:rPr>
      </w:pPr>
      <w:r w:rsidDel="00000000" w:rsidR="00000000" w:rsidRPr="00000000">
        <w:rPr>
          <w:rtl w:val="0"/>
        </w:rPr>
      </w:r>
    </w:p>
    <w:p w:rsidR="00000000" w:rsidDel="00000000" w:rsidP="00000000" w:rsidRDefault="00000000" w:rsidRPr="00000000" w14:paraId="000002A0">
      <w:pPr>
        <w:pStyle w:val="Heading1"/>
        <w:tabs>
          <w:tab w:val="left" w:leader="none" w:pos="562"/>
        </w:tabs>
        <w:spacing w:before="80" w:line="276" w:lineRule="auto"/>
        <w:ind w:left="0" w:right="116" w:firstLine="0"/>
        <w:rPr/>
      </w:pPr>
      <w:r w:rsidDel="00000000" w:rsidR="00000000" w:rsidRPr="00000000">
        <w:rPr>
          <w:rtl w:val="0"/>
        </w:rPr>
        <w:t xml:space="preserve">1.7 Reclamacions presentades davant la Comissió de Garantia d’Accés a la Informació Pública (GAIP), al 2023 .</w:t>
      </w:r>
    </w:p>
    <w:p w:rsidR="00000000" w:rsidDel="00000000" w:rsidP="00000000" w:rsidRDefault="00000000" w:rsidRPr="00000000" w14:paraId="000002A1">
      <w:pPr>
        <w:spacing w:before="38" w:lineRule="auto"/>
        <w:ind w:left="180" w:firstLine="0"/>
        <w:rPr>
          <w:rFonts w:ascii="Arial" w:cs="Arial" w:eastAsia="Arial" w:hAnsi="Arial"/>
          <w:b w:val="1"/>
          <w:sz w:val="25"/>
          <w:szCs w:val="25"/>
        </w:rPr>
      </w:pPr>
      <w:r w:rsidDel="00000000" w:rsidR="00000000" w:rsidRPr="00000000">
        <w:rPr>
          <w:rtl w:val="0"/>
        </w:rPr>
      </w:r>
    </w:p>
    <w:tbl>
      <w:tblPr>
        <w:tblStyle w:val="Table7"/>
        <w:tblW w:w="56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5"/>
        <w:gridCol w:w="1500"/>
        <w:gridCol w:w="1500"/>
        <w:gridCol w:w="1500"/>
        <w:tblGridChange w:id="0">
          <w:tblGrid>
            <w:gridCol w:w="1125"/>
            <w:gridCol w:w="1500"/>
            <w:gridCol w:w="1500"/>
            <w:gridCol w:w="1500"/>
          </w:tblGrid>
        </w:tblGridChange>
      </w:tblGrid>
      <w:tr>
        <w:trPr>
          <w:cantSplit w:val="0"/>
          <w:trHeight w:val="345" w:hRule="atLeast"/>
          <w:tblHeader w:val="0"/>
        </w:trPr>
        <w:tc>
          <w:tcPr>
            <w:gridSpan w:val="4"/>
            <w:tcBorders>
              <w:top w:color="cccccc" w:space="0" w:sz="6" w:val="single"/>
              <w:left w:color="cccccc" w:space="0" w:sz="6" w:val="single"/>
              <w:bottom w:color="cccccc" w:space="0" w:sz="6" w:val="single"/>
              <w:right w:color="cccccc" w:space="0" w:sz="6" w:val="single"/>
            </w:tcBorders>
            <w:shd w:fill="6d9eeb" w:val="clear"/>
            <w:tcMar>
              <w:top w:w="40.0" w:type="dxa"/>
              <w:left w:w="40.0" w:type="dxa"/>
              <w:bottom w:w="40.0" w:type="dxa"/>
              <w:right w:w="40.0" w:type="dxa"/>
            </w:tcMar>
            <w:vAlign w:val="bottom"/>
          </w:tcPr>
          <w:p w:rsidR="00000000" w:rsidDel="00000000" w:rsidP="00000000" w:rsidRDefault="00000000" w:rsidRPr="00000000" w14:paraId="000002A2">
            <w:pPr>
              <w:spacing w:line="276" w:lineRule="auto"/>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Resolucions tramitades per la GAIP</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c9daf8" w:val="clear"/>
            <w:tcMar>
              <w:top w:w="40.0" w:type="dxa"/>
              <w:left w:w="40.0" w:type="dxa"/>
              <w:bottom w:w="40.0" w:type="dxa"/>
              <w:right w:w="40.0" w:type="dxa"/>
            </w:tcMar>
            <w:vAlign w:val="bottom"/>
          </w:tcPr>
          <w:p w:rsidR="00000000" w:rsidDel="00000000" w:rsidP="00000000" w:rsidRDefault="00000000" w:rsidRPr="00000000" w14:paraId="000002A6">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c9daf8" w:val="clear"/>
            <w:tcMar>
              <w:top w:w="40.0" w:type="dxa"/>
              <w:left w:w="40.0" w:type="dxa"/>
              <w:bottom w:w="40.0" w:type="dxa"/>
              <w:right w:w="40.0" w:type="dxa"/>
            </w:tcMar>
            <w:vAlign w:val="bottom"/>
          </w:tcPr>
          <w:p w:rsidR="00000000" w:rsidDel="00000000" w:rsidP="00000000" w:rsidRDefault="00000000" w:rsidRPr="00000000" w14:paraId="000002A7">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expedients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c9daf8" w:val="clear"/>
            <w:tcMar>
              <w:top w:w="40.0" w:type="dxa"/>
              <w:left w:w="40.0" w:type="dxa"/>
              <w:bottom w:w="40.0" w:type="dxa"/>
              <w:right w:w="40.0" w:type="dxa"/>
            </w:tcMar>
            <w:vAlign w:val="bottom"/>
          </w:tcPr>
          <w:p w:rsidR="00000000" w:rsidDel="00000000" w:rsidP="00000000" w:rsidRDefault="00000000" w:rsidRPr="00000000" w14:paraId="000002A8">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tramitats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c9daf8" w:val="clear"/>
            <w:tcMar>
              <w:top w:w="40.0" w:type="dxa"/>
              <w:left w:w="40.0" w:type="dxa"/>
              <w:bottom w:w="40.0" w:type="dxa"/>
              <w:right w:w="40.0" w:type="dxa"/>
            </w:tcMar>
            <w:vAlign w:val="bottom"/>
          </w:tcPr>
          <w:p w:rsidR="00000000" w:rsidDel="00000000" w:rsidP="00000000" w:rsidRDefault="00000000" w:rsidRPr="00000000" w14:paraId="000002A9">
            <w:pPr>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percentatge</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AA">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2015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AB">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169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AC">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AD">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0,60%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AE">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2016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AF">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281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0">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1">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1,80%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2">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2017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3">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263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4">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5">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1,10%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6">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7">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373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8">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9">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1,60%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A">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B">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359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C">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D">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2,20%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E">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BF">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0">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1">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2,50%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2">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2021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3">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306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4">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5">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1%</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6">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2022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7">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317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8">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9">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1,90%</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A">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2023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B">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342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C">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D">
            <w:pPr>
              <w:spacing w:line="276" w:lineRule="auto"/>
              <w:jc w:val="center"/>
              <w:rPr>
                <w:rFonts w:ascii="Arial" w:cs="Arial" w:eastAsia="Arial" w:hAnsi="Arial"/>
                <w:sz w:val="20"/>
                <w:szCs w:val="20"/>
              </w:rPr>
            </w:pPr>
            <w:r w:rsidDel="00000000" w:rsidR="00000000" w:rsidRPr="00000000">
              <w:rPr>
                <w:rFonts w:ascii="Arial" w:cs="Arial" w:eastAsia="Arial" w:hAnsi="Arial"/>
                <w:color w:val="1f1f1f"/>
                <w:sz w:val="20"/>
                <w:szCs w:val="20"/>
                <w:rtl w:val="0"/>
              </w:rPr>
              <w:t xml:space="preserve">2,05 %</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E">
            <w:pPr>
              <w:spacing w:line="276" w:lineRule="auto"/>
              <w:jc w:val="center"/>
              <w:rPr>
                <w:rFonts w:ascii="Arial" w:cs="Arial" w:eastAsia="Arial" w:hAnsi="Arial"/>
                <w:sz w:val="20"/>
                <w:szCs w:val="20"/>
              </w:rPr>
            </w:pPr>
            <w:r w:rsidDel="00000000" w:rsidR="00000000" w:rsidRPr="00000000">
              <w:rPr>
                <w:rFonts w:ascii="Arial" w:cs="Arial" w:eastAsia="Arial" w:hAnsi="Arial"/>
                <w:b w:val="1"/>
                <w:color w:val="1f1f1f"/>
                <w:sz w:val="20"/>
                <w:szCs w:val="20"/>
                <w:rtl w:val="0"/>
              </w:rPr>
              <w:t xml:space="preserve">Total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CF">
            <w:pPr>
              <w:spacing w:line="276" w:lineRule="auto"/>
              <w:jc w:val="center"/>
              <w:rPr>
                <w:rFonts w:ascii="Arial" w:cs="Arial" w:eastAsia="Arial" w:hAnsi="Arial"/>
                <w:sz w:val="20"/>
                <w:szCs w:val="20"/>
              </w:rPr>
            </w:pPr>
            <w:r w:rsidDel="00000000" w:rsidR="00000000" w:rsidRPr="00000000">
              <w:rPr>
                <w:rFonts w:ascii="Arial" w:cs="Arial" w:eastAsia="Arial" w:hAnsi="Arial"/>
                <w:b w:val="1"/>
                <w:color w:val="1f1f1f"/>
                <w:sz w:val="20"/>
                <w:szCs w:val="20"/>
                <w:rtl w:val="0"/>
              </w:rPr>
              <w:t xml:space="preserve">2.629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D0">
            <w:pPr>
              <w:spacing w:line="276" w:lineRule="auto"/>
              <w:jc w:val="center"/>
              <w:rPr>
                <w:rFonts w:ascii="Arial" w:cs="Arial" w:eastAsia="Arial" w:hAnsi="Arial"/>
                <w:sz w:val="20"/>
                <w:szCs w:val="20"/>
              </w:rPr>
            </w:pPr>
            <w:r w:rsidDel="00000000" w:rsidR="00000000" w:rsidRPr="00000000">
              <w:rPr>
                <w:rFonts w:ascii="Arial" w:cs="Arial" w:eastAsia="Arial" w:hAnsi="Arial"/>
                <w:b w:val="1"/>
                <w:color w:val="1f1f1f"/>
                <w:sz w:val="20"/>
                <w:szCs w:val="20"/>
                <w:rtl w:val="0"/>
              </w:rPr>
              <w:t xml:space="preserve">41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D1">
            <w:pPr>
              <w:spacing w:line="276" w:lineRule="auto"/>
              <w:jc w:val="center"/>
              <w:rPr>
                <w:rFonts w:ascii="Arial" w:cs="Arial" w:eastAsia="Arial" w:hAnsi="Arial"/>
                <w:sz w:val="20"/>
                <w:szCs w:val="20"/>
              </w:rPr>
            </w:pPr>
            <w:r w:rsidDel="00000000" w:rsidR="00000000" w:rsidRPr="00000000">
              <w:rPr>
                <w:rFonts w:ascii="Arial" w:cs="Arial" w:eastAsia="Arial" w:hAnsi="Arial"/>
                <w:b w:val="1"/>
                <w:color w:val="1f1f1f"/>
                <w:sz w:val="20"/>
                <w:szCs w:val="20"/>
                <w:rtl w:val="0"/>
              </w:rPr>
              <w:t xml:space="preserve">1.56%</w:t>
            </w:r>
            <w:r w:rsidDel="00000000" w:rsidR="00000000" w:rsidRPr="00000000">
              <w:rPr>
                <w:rtl w:val="0"/>
              </w:rPr>
            </w:r>
          </w:p>
        </w:tc>
      </w:tr>
    </w:tbl>
    <w:p w:rsidR="00000000" w:rsidDel="00000000" w:rsidP="00000000" w:rsidRDefault="00000000" w:rsidRPr="00000000" w14:paraId="000002D2">
      <w:pPr>
        <w:spacing w:before="38" w:lineRule="auto"/>
        <w:ind w:left="180" w:firstLine="0"/>
        <w:rPr>
          <w:rFonts w:ascii="Arial MT" w:cs="Arial MT" w:eastAsia="Arial MT" w:hAnsi="Arial MT"/>
          <w:b w:val="0"/>
          <w:i w:val="0"/>
          <w:smallCaps w:val="0"/>
          <w:strike w:val="0"/>
          <w:color w:val="ff0000"/>
          <w:sz w:val="20"/>
          <w:szCs w:val="20"/>
          <w:u w:val="none"/>
          <w:shd w:fill="auto" w:val="clear"/>
          <w:vertAlign w:val="baseline"/>
        </w:rPr>
      </w:pPr>
      <w:r w:rsidDel="00000000" w:rsidR="00000000" w:rsidRPr="00000000">
        <w:rPr>
          <w:sz w:val="18"/>
          <w:szCs w:val="18"/>
          <w:rtl w:val="0"/>
        </w:rPr>
        <w:t xml:space="preserve">Font: Portal de cerques del gestor d’expedients</w:t>
      </w:r>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D5">
      <w:pPr>
        <w:pStyle w:val="Heading1"/>
        <w:tabs>
          <w:tab w:val="left" w:leader="none" w:pos="547"/>
        </w:tabs>
        <w:spacing w:before="1" w:lineRule="auto"/>
        <w:ind w:left="0" w:firstLine="0"/>
        <w:rPr/>
      </w:pPr>
      <w:bookmarkStart w:colFirst="0" w:colLast="0" w:name="_heading=h.3j2qqm3" w:id="21"/>
      <w:bookmarkEnd w:id="21"/>
      <w:r w:rsidDel="00000000" w:rsidR="00000000" w:rsidRPr="00000000">
        <w:rPr>
          <w:rtl w:val="0"/>
        </w:rPr>
        <w:t xml:space="preserve">1.8 </w:t>
      </w:r>
      <w:r w:rsidDel="00000000" w:rsidR="00000000" w:rsidRPr="00000000">
        <w:rPr>
          <w:rtl w:val="0"/>
        </w:rPr>
        <w:t xml:space="preserve">Històric de reclamacions presentades a la GAIP, entre 2015-2023</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7">
      <w:pPr>
        <w:ind w:left="180" w:firstLine="0"/>
        <w:rPr>
          <w:sz w:val="20"/>
          <w:szCs w:val="20"/>
        </w:rPr>
      </w:pPr>
      <w:r w:rsidDel="00000000" w:rsidR="00000000" w:rsidRPr="00000000">
        <w:rPr>
          <w:sz w:val="20"/>
          <w:szCs w:val="20"/>
          <w:rtl w:val="0"/>
        </w:rPr>
        <w:t xml:space="preserve">Taula que relaciona les reclamacions i les resolucions de la GAIP, amb els expedients corresponents d’Accés a la informació tramitats a l’Ajuntament de Sant Boi de Llobregat, entre 2015 - 2023</w:t>
      </w:r>
    </w:p>
    <w:p w:rsidR="00000000" w:rsidDel="00000000" w:rsidP="00000000" w:rsidRDefault="00000000" w:rsidRPr="00000000" w14:paraId="000002D8">
      <w:pPr>
        <w:ind w:left="180" w:firstLine="0"/>
        <w:rPr>
          <w:sz w:val="20"/>
          <w:szCs w:val="20"/>
        </w:rPr>
      </w:pPr>
      <w:r w:rsidDel="00000000" w:rsidR="00000000" w:rsidRPr="00000000">
        <w:rPr>
          <w:rtl w:val="0"/>
        </w:rPr>
      </w:r>
    </w:p>
    <w:tbl>
      <w:tblPr>
        <w:tblStyle w:val="Table8"/>
        <w:tblW w:w="9000.0" w:type="dxa"/>
        <w:jc w:val="left"/>
        <w:tblInd w:w="2.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000"/>
        <w:tblGridChange w:id="0">
          <w:tblGrid>
            <w:gridCol w:w="9000"/>
          </w:tblGrid>
        </w:tblGridChange>
      </w:tblGrid>
      <w:tr>
        <w:trPr>
          <w:cantSplit w:val="0"/>
          <w:trHeight w:val="1950" w:hRule="atLeast"/>
          <w:tblHeader w:val="0"/>
        </w:trPr>
        <w:tc>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11/2/2016</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36/2015</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Procés funcionarització.</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Estimació</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N222/2015/000143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3/11/2015 - Data d’arxiu: 5/4/2016</w:t>
            </w:r>
          </w:p>
        </w:tc>
      </w:tr>
      <w:tr>
        <w:trPr>
          <w:cantSplit w:val="0"/>
          <w:trHeight w:val="2280" w:hRule="atLeast"/>
          <w:tblHeader w:val="0"/>
        </w:trPr>
        <w:tc>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28/7/2016</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74/2016</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Distinció entre el personal fix i indefinit.</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Resum: La inadmissió acordada per l’Ajuntament és ajustada a dret perquè la sol·licitud té per objecte una consulta jurídica.</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N222/2016/000112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21/4/2016 - Data d’arxiu: 1/8/2016</w:t>
            </w:r>
          </w:p>
        </w:tc>
      </w:tr>
      <w:tr>
        <w:trPr>
          <w:cantSplit w:val="0"/>
          <w:trHeight w:val="2145" w:hRule="atLeast"/>
          <w:tblHeader w:val="0"/>
        </w:trPr>
        <w:tc>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18/2017</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333/2016</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8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 de provisió de dos llocs de treball, afectació en els seus llocs de treball d’origen.</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Pèrdua objecte</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N222/2016/000223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20/9/2016 - Data d’arxiu: 30/1/2017</w:t>
            </w:r>
          </w:p>
        </w:tc>
      </w:tr>
      <w:tr>
        <w:trPr>
          <w:cantSplit w:val="0"/>
          <w:trHeight w:val="2187.806640625" w:hRule="atLeast"/>
          <w:tblHeader w:val="0"/>
        </w:trPr>
        <w:tc>
          <w:tcPr/>
          <w:p w:rsidR="00000000" w:rsidDel="00000000" w:rsidP="00000000" w:rsidRDefault="00000000" w:rsidRPr="00000000" w14:paraId="000002E8">
            <w:pPr>
              <w:ind w:left="89" w:right="4219" w:firstLine="0"/>
              <w:rPr/>
            </w:pPr>
            <w:r w:rsidDel="00000000" w:rsidR="00000000" w:rsidRPr="00000000">
              <w:rPr>
                <w:rtl w:val="0"/>
              </w:rPr>
              <w:t xml:space="preserve">Resolució: </w:t>
            </w:r>
            <w:r w:rsidDel="00000000" w:rsidR="00000000" w:rsidRPr="00000000">
              <w:rPr>
                <w:rFonts w:ascii="Arial" w:cs="Arial" w:eastAsia="Arial" w:hAnsi="Arial"/>
                <w:b w:val="1"/>
                <w:rtl w:val="0"/>
              </w:rPr>
              <w:t xml:space="preserve">68/2017</w:t>
            </w:r>
            <w:r w:rsidDel="00000000" w:rsidR="00000000" w:rsidRPr="00000000">
              <w:rPr>
                <w:rtl w:val="0"/>
              </w:rPr>
              <w:t xml:space="preserve">, de 22 de febrer Reclamació: 15/2017</w:t>
            </w:r>
          </w:p>
          <w:p w:rsidR="00000000" w:rsidDel="00000000" w:rsidP="00000000" w:rsidRDefault="00000000" w:rsidRPr="00000000" w14:paraId="000002E9">
            <w:pPr>
              <w:ind w:left="89" w:right="186" w:firstLine="0"/>
              <w:rPr>
                <w:rFonts w:ascii="Arial" w:cs="Arial" w:eastAsia="Arial" w:hAnsi="Arial"/>
                <w:b w:val="1"/>
              </w:rPr>
            </w:pPr>
            <w:r w:rsidDel="00000000" w:rsidR="00000000" w:rsidRPr="00000000">
              <w:rPr>
                <w:rtl w:val="0"/>
              </w:rPr>
              <w:t xml:space="preserve">Informació reclamada: </w:t>
            </w:r>
            <w:r w:rsidDel="00000000" w:rsidR="00000000" w:rsidRPr="00000000">
              <w:rPr>
                <w:rFonts w:ascii="Arial" w:cs="Arial" w:eastAsia="Arial" w:hAnsi="Arial"/>
                <w:b w:val="1"/>
                <w:rtl w:val="0"/>
              </w:rPr>
              <w:t xml:space="preserve">Normativa aplicada a la convocatòria d’un procés de selecció de personal.</w:t>
            </w:r>
          </w:p>
          <w:p w:rsidR="00000000" w:rsidDel="00000000" w:rsidP="00000000" w:rsidRDefault="00000000" w:rsidRPr="00000000" w14:paraId="000002EA">
            <w:pPr>
              <w:ind w:left="89" w:firstLine="0"/>
              <w:rPr/>
            </w:pPr>
            <w:r w:rsidDel="00000000" w:rsidR="00000000" w:rsidRPr="00000000">
              <w:rPr>
                <w:rtl w:val="0"/>
              </w:rPr>
              <w:t xml:space="preserve">Sentit: Desestimació</w:t>
            </w:r>
          </w:p>
          <w:p w:rsidR="00000000" w:rsidDel="00000000" w:rsidP="00000000" w:rsidRDefault="00000000" w:rsidRPr="00000000" w14:paraId="000002EB">
            <w:pPr>
              <w:ind w:left="89" w:right="3398" w:firstLine="0"/>
              <w:rPr/>
            </w:pPr>
            <w:r w:rsidDel="00000000" w:rsidR="00000000" w:rsidRPr="00000000">
              <w:rPr>
                <w:rtl w:val="0"/>
              </w:rPr>
              <w:t xml:space="preserve">Expedient d’Accés a la informació: </w:t>
            </w:r>
            <w:r w:rsidDel="00000000" w:rsidR="00000000" w:rsidRPr="00000000">
              <w:rPr>
                <w:rFonts w:ascii="Arial" w:cs="Arial" w:eastAsia="Arial" w:hAnsi="Arial"/>
                <w:b w:val="1"/>
                <w:rtl w:val="0"/>
              </w:rPr>
              <w:t xml:space="preserve">N222/2016/000284 </w:t>
            </w:r>
            <w:r w:rsidDel="00000000" w:rsidR="00000000" w:rsidRPr="00000000">
              <w:rPr>
                <w:rtl w:val="0"/>
              </w:rPr>
              <w:t xml:space="preserve">Departament gestor: </w:t>
            </w:r>
            <w:r w:rsidDel="00000000" w:rsidR="00000000" w:rsidRPr="00000000">
              <w:rPr>
                <w:rFonts w:ascii="Arial" w:cs="Arial" w:eastAsia="Arial" w:hAnsi="Arial"/>
                <w:b w:val="1"/>
                <w:rtl w:val="0"/>
              </w:rPr>
              <w:t xml:space="preserve">Servei de Recursos Humans </w:t>
            </w:r>
            <w:r w:rsidDel="00000000" w:rsidR="00000000" w:rsidRPr="00000000">
              <w:rPr>
                <w:rtl w:val="0"/>
              </w:rPr>
              <w:t xml:space="preserve">Data d’inici:5/12/2016 - Data l’arxiu:27/2/2017</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0" w:firstLine="0"/>
              <w:jc w:val="left"/>
              <w:rPr/>
            </w:pPr>
            <w:r w:rsidDel="00000000" w:rsidR="00000000" w:rsidRPr="00000000">
              <w:rPr>
                <w:rtl w:val="0"/>
              </w:rPr>
            </w:r>
          </w:p>
        </w:tc>
      </w:tr>
      <w:tr>
        <w:trPr>
          <w:cantSplit w:val="0"/>
          <w:trHeight w:val="2187.806640625" w:hRule="atLeast"/>
          <w:tblHeader w:val="0"/>
        </w:trPr>
        <w:tc>
          <w:tcPr/>
          <w:p w:rsidR="00000000" w:rsidDel="00000000" w:rsidP="00000000" w:rsidRDefault="00000000" w:rsidRPr="00000000" w14:paraId="000002ED">
            <w:pPr>
              <w:ind w:left="89" w:firstLine="0"/>
              <w:rPr>
                <w:rFonts w:ascii="Arial" w:cs="Arial" w:eastAsia="Arial" w:hAnsi="Arial"/>
                <w:b w:val="1"/>
              </w:rPr>
            </w:pPr>
            <w:r w:rsidDel="00000000" w:rsidR="00000000" w:rsidRPr="00000000">
              <w:rPr>
                <w:rtl w:val="0"/>
              </w:rPr>
              <w:t xml:space="preserve">Resolució: </w:t>
            </w:r>
            <w:r w:rsidDel="00000000" w:rsidR="00000000" w:rsidRPr="00000000">
              <w:rPr>
                <w:rFonts w:ascii="Arial" w:cs="Arial" w:eastAsia="Arial" w:hAnsi="Arial"/>
                <w:b w:val="1"/>
                <w:rtl w:val="0"/>
              </w:rPr>
              <w:t xml:space="preserve">88/2017</w:t>
            </w:r>
          </w:p>
          <w:p w:rsidR="00000000" w:rsidDel="00000000" w:rsidP="00000000" w:rsidRDefault="00000000" w:rsidRPr="00000000" w14:paraId="000002EE">
            <w:pPr>
              <w:ind w:left="89" w:firstLine="0"/>
              <w:rPr/>
            </w:pPr>
            <w:r w:rsidDel="00000000" w:rsidR="00000000" w:rsidRPr="00000000">
              <w:rPr>
                <w:rtl w:val="0"/>
              </w:rPr>
              <w:t xml:space="preserve">Reclamació: 12/2017</w:t>
            </w:r>
          </w:p>
          <w:p w:rsidR="00000000" w:rsidDel="00000000" w:rsidP="00000000" w:rsidRDefault="00000000" w:rsidRPr="00000000" w14:paraId="000002EF">
            <w:pPr>
              <w:ind w:left="89" w:firstLine="0"/>
              <w:rPr>
                <w:rFonts w:ascii="Arial" w:cs="Arial" w:eastAsia="Arial" w:hAnsi="Arial"/>
                <w:b w:val="1"/>
              </w:rPr>
            </w:pPr>
            <w:r w:rsidDel="00000000" w:rsidR="00000000" w:rsidRPr="00000000">
              <w:rPr>
                <w:rtl w:val="0"/>
              </w:rPr>
              <w:t xml:space="preserve">Informació reclamada: </w:t>
            </w:r>
            <w:r w:rsidDel="00000000" w:rsidR="00000000" w:rsidRPr="00000000">
              <w:rPr>
                <w:rFonts w:ascii="Arial" w:cs="Arial" w:eastAsia="Arial" w:hAnsi="Arial"/>
                <w:b w:val="1"/>
                <w:rtl w:val="0"/>
              </w:rPr>
              <w:t xml:space="preserve">Identitat de les persones que han intervingut en la proposta i nomenament de funcionaris públics.</w:t>
            </w:r>
          </w:p>
          <w:p w:rsidR="00000000" w:rsidDel="00000000" w:rsidP="00000000" w:rsidRDefault="00000000" w:rsidRPr="00000000" w14:paraId="000002F0">
            <w:pPr>
              <w:ind w:left="89" w:firstLine="0"/>
              <w:rPr/>
            </w:pPr>
            <w:r w:rsidDel="00000000" w:rsidR="00000000" w:rsidRPr="00000000">
              <w:rPr>
                <w:rtl w:val="0"/>
              </w:rPr>
              <w:t xml:space="preserve">Sentit: Estimació</w:t>
            </w:r>
          </w:p>
          <w:p w:rsidR="00000000" w:rsidDel="00000000" w:rsidP="00000000" w:rsidRDefault="00000000" w:rsidRPr="00000000" w14:paraId="000002F1">
            <w:pPr>
              <w:ind w:left="89" w:right="3398" w:firstLine="0"/>
              <w:rPr/>
            </w:pPr>
            <w:r w:rsidDel="00000000" w:rsidR="00000000" w:rsidRPr="00000000">
              <w:rPr>
                <w:rtl w:val="0"/>
              </w:rPr>
              <w:t xml:space="preserve">Expedient d’Accés a la informació: </w:t>
            </w:r>
            <w:r w:rsidDel="00000000" w:rsidR="00000000" w:rsidRPr="00000000">
              <w:rPr>
                <w:rFonts w:ascii="Arial" w:cs="Arial" w:eastAsia="Arial" w:hAnsi="Arial"/>
                <w:b w:val="1"/>
                <w:rtl w:val="0"/>
              </w:rPr>
              <w:t xml:space="preserve">N222/2016/000285 </w:t>
            </w:r>
            <w:r w:rsidDel="00000000" w:rsidR="00000000" w:rsidRPr="00000000">
              <w:rPr>
                <w:rtl w:val="0"/>
              </w:rPr>
              <w:t xml:space="preserve">Departament gestor: </w:t>
            </w:r>
            <w:r w:rsidDel="00000000" w:rsidR="00000000" w:rsidRPr="00000000">
              <w:rPr>
                <w:rFonts w:ascii="Arial" w:cs="Arial" w:eastAsia="Arial" w:hAnsi="Arial"/>
                <w:b w:val="1"/>
                <w:rtl w:val="0"/>
              </w:rPr>
              <w:t xml:space="preserve">Servei de Recursos Humans </w:t>
            </w:r>
            <w:r w:rsidDel="00000000" w:rsidR="00000000" w:rsidRPr="00000000">
              <w:rPr>
                <w:rtl w:val="0"/>
              </w:rPr>
              <w:t xml:space="preserve">Data d’inici: 5/12/2016 - Data d’arxiu: 20/04/2017</w:t>
            </w:r>
          </w:p>
        </w:tc>
      </w:tr>
      <w:tr>
        <w:trPr>
          <w:cantSplit w:val="0"/>
          <w:trHeight w:val="2187.806640625" w:hRule="atLeast"/>
          <w:tblHeader w:val="0"/>
        </w:trPr>
        <w:tc>
          <w:tcPr/>
          <w:p w:rsidR="00000000" w:rsidDel="00000000" w:rsidP="00000000" w:rsidRDefault="00000000" w:rsidRPr="00000000" w14:paraId="000002F2">
            <w:pPr>
              <w:ind w:left="89" w:firstLine="0"/>
              <w:rPr>
                <w:rFonts w:ascii="Arial" w:cs="Arial" w:eastAsia="Arial" w:hAnsi="Arial"/>
                <w:b w:val="1"/>
              </w:rPr>
            </w:pPr>
            <w:r w:rsidDel="00000000" w:rsidR="00000000" w:rsidRPr="00000000">
              <w:rPr>
                <w:rtl w:val="0"/>
              </w:rPr>
              <w:t xml:space="preserve">Resolució: </w:t>
            </w:r>
            <w:r w:rsidDel="00000000" w:rsidR="00000000" w:rsidRPr="00000000">
              <w:rPr>
                <w:rFonts w:ascii="Arial" w:cs="Arial" w:eastAsia="Arial" w:hAnsi="Arial"/>
                <w:b w:val="1"/>
                <w:rtl w:val="0"/>
              </w:rPr>
              <w:t xml:space="preserve">160/2017</w:t>
            </w:r>
          </w:p>
          <w:p w:rsidR="00000000" w:rsidDel="00000000" w:rsidP="00000000" w:rsidRDefault="00000000" w:rsidRPr="00000000" w14:paraId="000002F3">
            <w:pPr>
              <w:ind w:left="89" w:firstLine="0"/>
              <w:rPr/>
            </w:pPr>
            <w:r w:rsidDel="00000000" w:rsidR="00000000" w:rsidRPr="00000000">
              <w:rPr>
                <w:rtl w:val="0"/>
              </w:rPr>
              <w:t xml:space="preserve">Reclamació: 163/2017</w:t>
            </w:r>
          </w:p>
          <w:p w:rsidR="00000000" w:rsidDel="00000000" w:rsidP="00000000" w:rsidRDefault="00000000" w:rsidRPr="00000000" w14:paraId="000002F4">
            <w:pPr>
              <w:ind w:left="89" w:firstLine="0"/>
              <w:rPr>
                <w:rFonts w:ascii="Arial" w:cs="Arial" w:eastAsia="Arial" w:hAnsi="Arial"/>
                <w:b w:val="1"/>
              </w:rPr>
            </w:pPr>
            <w:r w:rsidDel="00000000" w:rsidR="00000000" w:rsidRPr="00000000">
              <w:rPr>
                <w:rtl w:val="0"/>
              </w:rPr>
              <w:t xml:space="preserve">Informació reclamada: </w:t>
            </w:r>
            <w:r w:rsidDel="00000000" w:rsidR="00000000" w:rsidRPr="00000000">
              <w:rPr>
                <w:rFonts w:ascii="Arial" w:cs="Arial" w:eastAsia="Arial" w:hAnsi="Arial"/>
                <w:b w:val="1"/>
                <w:rtl w:val="0"/>
              </w:rPr>
              <w:t xml:space="preserve">Diverses modificacions de la Plantilla i la Relació de llocs de treball (RLT)</w:t>
            </w:r>
          </w:p>
          <w:p w:rsidR="00000000" w:rsidDel="00000000" w:rsidP="00000000" w:rsidRDefault="00000000" w:rsidRPr="00000000" w14:paraId="000002F5">
            <w:pPr>
              <w:ind w:left="89" w:firstLine="0"/>
              <w:rPr/>
            </w:pPr>
            <w:r w:rsidDel="00000000" w:rsidR="00000000" w:rsidRPr="00000000">
              <w:rPr>
                <w:rtl w:val="0"/>
              </w:rPr>
              <w:t xml:space="preserve">Sentit: Estimació parcial.</w:t>
            </w:r>
          </w:p>
          <w:p w:rsidR="00000000" w:rsidDel="00000000" w:rsidP="00000000" w:rsidRDefault="00000000" w:rsidRPr="00000000" w14:paraId="000002F6">
            <w:pPr>
              <w:ind w:left="89" w:right="3398" w:firstLine="0"/>
              <w:rPr/>
            </w:pPr>
            <w:r w:rsidDel="00000000" w:rsidR="00000000" w:rsidRPr="00000000">
              <w:rPr>
                <w:rtl w:val="0"/>
              </w:rPr>
              <w:t xml:space="preserve">Expedient d’Accés a la informació: </w:t>
            </w:r>
            <w:r w:rsidDel="00000000" w:rsidR="00000000" w:rsidRPr="00000000">
              <w:rPr>
                <w:rFonts w:ascii="Arial" w:cs="Arial" w:eastAsia="Arial" w:hAnsi="Arial"/>
                <w:b w:val="1"/>
                <w:rtl w:val="0"/>
              </w:rPr>
              <w:t xml:space="preserve">N222/2016/000305 </w:t>
            </w:r>
            <w:r w:rsidDel="00000000" w:rsidR="00000000" w:rsidRPr="00000000">
              <w:rPr>
                <w:rtl w:val="0"/>
              </w:rPr>
              <w:t xml:space="preserve">Departament gestor: </w:t>
            </w:r>
            <w:r w:rsidDel="00000000" w:rsidR="00000000" w:rsidRPr="00000000">
              <w:rPr>
                <w:rFonts w:ascii="Arial" w:cs="Arial" w:eastAsia="Arial" w:hAnsi="Arial"/>
                <w:b w:val="1"/>
                <w:rtl w:val="0"/>
              </w:rPr>
              <w:t xml:space="preserve">Servei de Recursos Humans </w:t>
            </w:r>
            <w:r w:rsidDel="00000000" w:rsidR="00000000" w:rsidRPr="00000000">
              <w:rPr>
                <w:rtl w:val="0"/>
              </w:rPr>
              <w:t xml:space="preserve">Data d’inici: 27/12/2016 - Data d’arxiu: 2/08/2017</w:t>
            </w:r>
          </w:p>
          <w:p w:rsidR="00000000" w:rsidDel="00000000" w:rsidP="00000000" w:rsidRDefault="00000000" w:rsidRPr="00000000" w14:paraId="000002F7">
            <w:pPr>
              <w:ind w:left="89" w:firstLine="0"/>
              <w:rPr/>
            </w:pPr>
            <w:r w:rsidDel="00000000" w:rsidR="00000000" w:rsidRPr="00000000">
              <w:rPr>
                <w:rtl w:val="0"/>
              </w:rPr>
            </w:r>
          </w:p>
        </w:tc>
      </w:tr>
    </w:tbl>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9"/>
        <w:tblW w:w="9000.0" w:type="dxa"/>
        <w:jc w:val="left"/>
        <w:tblInd w:w="2.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000"/>
        <w:tblGridChange w:id="0">
          <w:tblGrid>
            <w:gridCol w:w="9000"/>
          </w:tblGrid>
        </w:tblGridChange>
      </w:tblGrid>
      <w:tr>
        <w:trPr>
          <w:cantSplit w:val="0"/>
          <w:trHeight w:val="2730" w:hRule="atLeast"/>
          <w:tblHeader w:val="0"/>
        </w:trPr>
        <w:tc>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277/2017</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292/2017</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8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Documentació relativa a la selecció i nomenament d’un empleat públic.</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Finalització per pèrdua d’objecte.</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N222/2017/000020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1/2/2017 - Data d’arxiu: 30/8/2017</w:t>
            </w:r>
          </w:p>
        </w:tc>
      </w:tr>
      <w:tr>
        <w:trPr>
          <w:cantSplit w:val="0"/>
          <w:trHeight w:val="2210" w:hRule="atLeast"/>
          <w:tblHeader w:val="0"/>
        </w:trPr>
        <w:tc>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404/2017</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461/2017</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Informació sobre la provisió d’un lloc de treball.</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Finalització per pèrdua d’objecte.</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N222/2017/000180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1/8/2017- Data d’arxiu: 3/8/207</w:t>
            </w:r>
          </w:p>
        </w:tc>
      </w:tr>
    </w:tbl>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
        <w:tblW w:w="9000.0" w:type="dxa"/>
        <w:jc w:val="left"/>
        <w:tblInd w:w="2.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000"/>
        <w:tblGridChange w:id="0">
          <w:tblGrid>
            <w:gridCol w:w="9000"/>
          </w:tblGrid>
        </w:tblGridChange>
      </w:tblGrid>
      <w:tr>
        <w:trPr>
          <w:cantSplit w:val="0"/>
          <w:trHeight w:val="1935" w:hRule="atLeast"/>
          <w:tblHeader w:val="0"/>
        </w:trPr>
        <w:tc>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 2/2018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492/2017</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9" w:right="114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Actuacions i tramitació d’una denúncia relativa a un procés de provisió de llocs de treball.</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Inadmissió per prematura.</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N222/2017/000218</w:t>
            </w:r>
          </w:p>
        </w:tc>
      </w:tr>
      <w:tr>
        <w:trPr>
          <w:cantSplit w:val="0"/>
          <w:trHeight w:val="2280" w:hRule="atLeast"/>
          <w:tblHeader w:val="0"/>
        </w:trPr>
        <w:tc>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156/2018</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45/2018</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Relació de despeses amb càrrec a les subvencions als grups polítics municipals i factures, des de l’any 2015 fins al 2017.</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Estimació</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N222/2017/000285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d’Economia i Hisenda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27/12/2017 - Data d’arxiu: 23/10/2019</w:t>
            </w:r>
          </w:p>
        </w:tc>
      </w:tr>
      <w:tr>
        <w:trPr>
          <w:cantSplit w:val="0"/>
          <w:trHeight w:val="2505" w:hRule="atLeast"/>
          <w:tblHeader w:val="0"/>
        </w:trPr>
        <w:tc>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6579"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155/2018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Reclamació: 203/2018</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Autorització de dispositius de videovigilància.</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Desestiment</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N222/2018/000099</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23/03/2018 - Data d’arxiu: 8/10/2018</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Pel sentit de la resolució, la GAIP no va demanar informe a l’Ajuntament, perquè no va tramitar la reclamació.</w:t>
            </w:r>
          </w:p>
        </w:tc>
      </w:tr>
      <w:tr>
        <w:trPr>
          <w:cantSplit w:val="0"/>
          <w:trHeight w:val="2460" w:hRule="atLeast"/>
          <w:tblHeader w:val="0"/>
        </w:trPr>
        <w:tc>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232/2018</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209/2018</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8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Quantitats percebudes pels grups municipals des de l’any 1985 fins al 2017. Justificants documentals dels portaveus conforme han rebut aquestes quantitats.</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Estimació parcial</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N222/2018/000141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d’Economia i Hisenda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26/4/2018 - Data d’arxiu: 17/10/2018</w:t>
            </w:r>
          </w:p>
        </w:tc>
      </w:tr>
      <w:tr>
        <w:trPr>
          <w:cantSplit w:val="0"/>
          <w:trHeight w:val="1930" w:hRule="atLeast"/>
          <w:tblHeader w:val="0"/>
        </w:trPr>
        <w:tc>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9" w:right="6603"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 14/2019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Reclamació: 1/2019</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9" w:right="1143"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Denúncia del canvi de catalogació d’un lloc de treball. Sentit: Inadmissió.</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N222/2018/000364</w:t>
            </w:r>
          </w:p>
          <w:p w:rsidR="00000000" w:rsidDel="00000000" w:rsidP="00000000" w:rsidRDefault="00000000" w:rsidRPr="00000000" w14:paraId="0000031E">
            <w:pPr>
              <w:spacing w:before="95" w:line="276" w:lineRule="auto"/>
              <w:ind w:left="89" w:firstLine="0"/>
              <w:rPr>
                <w:rFonts w:ascii="Arial" w:cs="Arial" w:eastAsia="Arial" w:hAnsi="Arial"/>
                <w:b w:val="1"/>
              </w:rPr>
            </w:pPr>
            <w:r w:rsidDel="00000000" w:rsidR="00000000" w:rsidRPr="00000000">
              <w:rPr>
                <w:rtl w:val="0"/>
              </w:rPr>
              <w:t xml:space="preserve">Pel sentit de la resolució, la GAIP no va demanar informe a l’Ajuntament, perquè no va tramitar la reclamació.</w:t>
            </w:r>
            <w:r w:rsidDel="00000000" w:rsidR="00000000" w:rsidRPr="00000000">
              <w:rPr>
                <w:rtl w:val="0"/>
              </w:rPr>
            </w:r>
          </w:p>
        </w:tc>
      </w:tr>
    </w:tbl>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
          <w:szCs w:val="2"/>
        </w:rPr>
      </w:pPr>
      <w:r w:rsidDel="00000000" w:rsidR="00000000" w:rsidRPr="00000000">
        <w:rPr>
          <w:rtl w:val="0"/>
        </w:rPr>
      </w:r>
    </w:p>
    <w:tbl>
      <w:tblPr>
        <w:tblStyle w:val="Table11"/>
        <w:tblW w:w="9000.0" w:type="dxa"/>
        <w:jc w:val="left"/>
        <w:tblInd w:w="2.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000"/>
        <w:tblGridChange w:id="0">
          <w:tblGrid>
            <w:gridCol w:w="9000"/>
          </w:tblGrid>
        </w:tblGridChange>
      </w:tblGrid>
      <w:tr>
        <w:trPr>
          <w:cantSplit w:val="0"/>
          <w:trHeight w:val="2160" w:hRule="atLeast"/>
          <w:tblHeader w:val="0"/>
        </w:trPr>
        <w:tc>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66/2019</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2/2019</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Informació sobre la dotació pressupostària d’uns llocs de treball.</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Finalització per desistiment</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N222/2018/000213</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Qualitat Transparència i Innovació</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4/7/2018 - Data d’arxiu: 21/1/2019</w:t>
            </w:r>
          </w:p>
        </w:tc>
      </w:tr>
      <w:tr>
        <w:trPr>
          <w:cantSplit w:val="0"/>
          <w:trHeight w:val="2160" w:hRule="atLeast"/>
          <w:tblHeader w:val="0"/>
        </w:trPr>
        <w:tc>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100/2019</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385/2018</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Retribucions als seus regidors i dietes percebudes d’altres administracions.</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Estimació i pèrdua parcial d’objecte</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N222/2018/000271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13/9/2018 - Data d’arxiu: 23/10/2019</w:t>
            </w:r>
          </w:p>
        </w:tc>
      </w:tr>
      <w:tr>
        <w:trPr>
          <w:cantSplit w:val="0"/>
          <w:trHeight w:val="2160" w:hRule="atLeast"/>
          <w:tblHeader w:val="0"/>
        </w:trPr>
        <w:tc>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266/2019</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90/2019</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Sistema de cobertura del lloc de Director de l’Àrea de Governança.</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14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Finalització per la pèrdua sobrevinguda de l’objecte de la Reclamació. 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N222/2018/000347</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14/11/2018 - Data d’arxiu: 15/5/2019</w:t>
            </w:r>
          </w:p>
        </w:tc>
      </w:tr>
      <w:tr>
        <w:trPr>
          <w:cantSplit w:val="0"/>
          <w:trHeight w:val="2040" w:hRule="atLeast"/>
          <w:tblHeader w:val="0"/>
        </w:trPr>
        <w:tc>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268/2019</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93/2019</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Llocs de treball ocupats per un empleat i sistema de provisió.</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14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Finalització per la pèrdua sobrevinguda de l’objecte de la Reclamació. 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N222/2018/000375</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13/12/2018 - Data d’arxiu: 15/5/2019</w:t>
            </w:r>
          </w:p>
        </w:tc>
      </w:tr>
      <w:tr>
        <w:trPr>
          <w:cantSplit w:val="0"/>
          <w:trHeight w:val="1710" w:hRule="atLeast"/>
          <w:tblHeader w:val="0"/>
        </w:trPr>
        <w:tc>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181/2019</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73/2019</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Informació urbanística i ambiental sobre unes empreses determinades.</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Finalització per la pèrdua sobrevinguda d’objecte de la Reclamació</w:t>
            </w: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rPr>
            </w:pPr>
            <w:r w:rsidDel="00000000" w:rsidR="00000000" w:rsidRPr="00000000">
              <w:rPr>
                <w:rtl w:val="0"/>
              </w:rPr>
              <w:t xml:space="preserve">Expedient d’Accés a la informació: </w:t>
            </w:r>
            <w:r w:rsidDel="00000000" w:rsidR="00000000" w:rsidRPr="00000000">
              <w:rPr>
                <w:rFonts w:ascii="Arial" w:cs="Arial" w:eastAsia="Arial" w:hAnsi="Arial"/>
                <w:b w:val="1"/>
                <w:rtl w:val="0"/>
              </w:rPr>
              <w:t xml:space="preserve">N222/2018/000389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rPr>
            </w:pPr>
            <w:r w:rsidDel="00000000" w:rsidR="00000000" w:rsidRPr="00000000">
              <w:rPr>
                <w:rtl w:val="0"/>
              </w:rPr>
              <w:t xml:space="preserve">Departament gestor: </w:t>
            </w:r>
            <w:r w:rsidDel="00000000" w:rsidR="00000000" w:rsidRPr="00000000">
              <w:rPr>
                <w:rFonts w:ascii="Arial" w:cs="Arial" w:eastAsia="Arial" w:hAnsi="Arial"/>
                <w:b w:val="1"/>
                <w:rtl w:val="0"/>
              </w:rPr>
              <w:t xml:space="preserve">Direcció de l’Àrea de Ciutat Sostenible</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pPr>
            <w:r w:rsidDel="00000000" w:rsidR="00000000" w:rsidRPr="00000000">
              <w:rPr>
                <w:rtl w:val="0"/>
              </w:rPr>
              <w:t xml:space="preserve">Data d’inici: 24/12/2018 - Data d’arxiu: 2/4/2019</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pPr>
            <w:r w:rsidDel="00000000" w:rsidR="00000000" w:rsidRPr="00000000">
              <w:rPr>
                <w:rtl w:val="0"/>
              </w:rPr>
            </w:r>
          </w:p>
        </w:tc>
      </w:tr>
    </w:tbl>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bl>
      <w:tblPr>
        <w:tblStyle w:val="Table12"/>
        <w:tblW w:w="9000.0" w:type="dxa"/>
        <w:jc w:val="left"/>
        <w:tblInd w:w="2.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000"/>
        <w:tblGridChange w:id="0">
          <w:tblGrid>
            <w:gridCol w:w="9000"/>
          </w:tblGrid>
        </w:tblGridChange>
      </w:tblGrid>
      <w:tr>
        <w:trPr>
          <w:cantSplit w:val="0"/>
          <w:trHeight w:val="2449" w:hRule="atLeast"/>
          <w:tblHeader w:val="0"/>
        </w:trPr>
        <w:tc>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409/2019</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298/2019</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86"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Documents relacionats amb l’arxivament d’una denúncia</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Sentit: Estimació.</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N222/2019/000131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1/4/2019 - Data d’arxiu: 3/10/2019</w:t>
            </w:r>
          </w:p>
        </w:tc>
      </w:tr>
      <w:tr>
        <w:trPr>
          <w:cantSplit w:val="0"/>
          <w:trHeight w:val="2470" w:hRule="atLeast"/>
          <w:tblHeader w:val="0"/>
        </w:trPr>
        <w:tc>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410/2019</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299/2019</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86"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Documents relacionats amb l’arxivament d’una denúncia</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Sentit: Estimació.</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55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N222/2019/000033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Direcció d’Àrea de Governança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15/1/2019 - Data d’arxiu: 3/10/2019</w:t>
            </w:r>
          </w:p>
        </w:tc>
      </w:tr>
      <w:tr>
        <w:trPr>
          <w:cantSplit w:val="0"/>
          <w:trHeight w:val="2235" w:hRule="atLeast"/>
          <w:tblHeader w:val="0"/>
        </w:trPr>
        <w:tc>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478/2019</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381/2019</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Lloc i data de publicació d’unes convocatòries per cobrir llocs de treball</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14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Finalització de la pèrdua sobrevinguda de l’objecte de la Reclamació. 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N222/2019/000156</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5/5/2019 - Data d’arxiu: 7/8/2019</w:t>
            </w:r>
          </w:p>
        </w:tc>
      </w:tr>
      <w:tr>
        <w:trPr>
          <w:cantSplit w:val="0"/>
          <w:trHeight w:val="2133.8281249999995" w:hRule="atLeast"/>
          <w:tblHeader w:val="0"/>
        </w:trPr>
        <w:tc>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544/2019</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460/2019</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Informació ambiental a l’entorn de la Colònia Güell</w:t>
            </w:r>
          </w:p>
          <w:p w:rsidR="00000000" w:rsidDel="00000000" w:rsidP="00000000" w:rsidRDefault="00000000" w:rsidRPr="00000000" w14:paraId="00000354">
            <w:pPr>
              <w:spacing w:before="95" w:lineRule="auto"/>
              <w:ind w:left="89" w:firstLine="0"/>
              <w:rPr>
                <w:rFonts w:ascii="Arial" w:cs="Arial" w:eastAsia="Arial" w:hAnsi="Arial"/>
                <w:b w:val="1"/>
              </w:rPr>
            </w:pPr>
            <w:r w:rsidDel="00000000" w:rsidR="00000000" w:rsidRPr="00000000">
              <w:rPr>
                <w:rtl w:val="0"/>
              </w:rPr>
              <w:t xml:space="preserve">Sentit: Estimació parcial i pèrdua sobrevinguda parcial de l’objecte de la Reclamació. Expedient d’Accés a la informació: </w:t>
            </w:r>
            <w:r w:rsidDel="00000000" w:rsidR="00000000" w:rsidRPr="00000000">
              <w:rPr>
                <w:rFonts w:ascii="Arial" w:cs="Arial" w:eastAsia="Arial" w:hAnsi="Arial"/>
                <w:b w:val="1"/>
                <w:rtl w:val="0"/>
              </w:rPr>
              <w:t xml:space="preserve">N222/2019/000108</w:t>
            </w:r>
          </w:p>
          <w:p w:rsidR="00000000" w:rsidDel="00000000" w:rsidP="00000000" w:rsidRDefault="00000000" w:rsidRPr="00000000" w14:paraId="00000355">
            <w:pPr>
              <w:ind w:left="89" w:firstLine="0"/>
              <w:rPr>
                <w:rFonts w:ascii="Arial" w:cs="Arial" w:eastAsia="Arial" w:hAnsi="Arial"/>
                <w:b w:val="1"/>
              </w:rPr>
            </w:pPr>
            <w:r w:rsidDel="00000000" w:rsidR="00000000" w:rsidRPr="00000000">
              <w:rPr>
                <w:rtl w:val="0"/>
              </w:rPr>
              <w:t xml:space="preserve">Departament gestor: </w:t>
            </w:r>
            <w:r w:rsidDel="00000000" w:rsidR="00000000" w:rsidRPr="00000000">
              <w:rPr>
                <w:rFonts w:ascii="Arial" w:cs="Arial" w:eastAsia="Arial" w:hAnsi="Arial"/>
                <w:b w:val="1"/>
                <w:rtl w:val="0"/>
              </w:rPr>
              <w:t xml:space="preserve">Servei de Planificació del Territori</w:t>
            </w:r>
          </w:p>
          <w:p w:rsidR="00000000" w:rsidDel="00000000" w:rsidP="00000000" w:rsidRDefault="00000000" w:rsidRPr="00000000" w14:paraId="00000356">
            <w:pPr>
              <w:ind w:left="89" w:firstLine="0"/>
              <w:rPr>
                <w:rFonts w:ascii="Arial" w:cs="Arial" w:eastAsia="Arial" w:hAnsi="Arial"/>
                <w:b w:val="1"/>
              </w:rPr>
            </w:pPr>
            <w:r w:rsidDel="00000000" w:rsidR="00000000" w:rsidRPr="00000000">
              <w:rPr>
                <w:rtl w:val="0"/>
              </w:rPr>
              <w:t xml:space="preserve">Data d’inici: 21/3/2019 - Data d’arxiu: 11/12/2019</w:t>
            </w:r>
            <w:r w:rsidDel="00000000" w:rsidR="00000000" w:rsidRPr="00000000">
              <w:rPr>
                <w:rtl w:val="0"/>
              </w:rPr>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
          <w:szCs w:val="2"/>
        </w:rPr>
      </w:pPr>
      <w:r w:rsidDel="00000000" w:rsidR="00000000" w:rsidRPr="00000000">
        <w:rPr>
          <w:rtl w:val="0"/>
        </w:rPr>
      </w:r>
    </w:p>
    <w:tbl>
      <w:tblPr>
        <w:tblStyle w:val="Table13"/>
        <w:tblW w:w="9000.0" w:type="dxa"/>
        <w:jc w:val="left"/>
        <w:tblInd w:w="2.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000"/>
        <w:tblGridChange w:id="0">
          <w:tblGrid>
            <w:gridCol w:w="9000"/>
          </w:tblGrid>
        </w:tblGridChange>
      </w:tblGrid>
      <w:tr>
        <w:trPr>
          <w:cantSplit w:val="0"/>
          <w:trHeight w:val="2055" w:hRule="atLeast"/>
          <w:tblHeader w:val="0"/>
        </w:trPr>
        <w:tc>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683/2019</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481/2019</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i càrrec de la persona responsable d’arxivar la denúncia</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Sentit: Finalització per la pèrdua sobrevinguda de l’objecte de la Reclamació.</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N222/2019/000235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25/7/2019 - Data d’arxiu: 3/2/2020</w:t>
            </w:r>
          </w:p>
        </w:tc>
      </w:tr>
      <w:tr>
        <w:trPr>
          <w:cantSplit w:val="0"/>
          <w:trHeight w:val="1980" w:hRule="atLeast"/>
          <w:tblHeader w:val="0"/>
        </w:trPr>
        <w:tc>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684/2019</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482/2019</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Nom i càrrec de la persona responsable d’arxivar la denúncia</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Sentit: Finalització per la pèrdua sobrevinguda de l’objecte de la Reclamació.</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N222/2019/000234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25/7/2019 - Data d’arxiu: 3/2/2020</w:t>
            </w:r>
          </w:p>
        </w:tc>
      </w:tr>
      <w:tr>
        <w:trPr>
          <w:cantSplit w:val="0"/>
          <w:trHeight w:val="2175" w:hRule="atLeast"/>
          <w:tblHeader w:val="0"/>
        </w:trPr>
        <w:tc>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665/2019</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493/2019</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Informació diversa sobre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reserva de lloc de treball al passar a personal eventual</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Desestimació</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N222/2019/000252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2/8/2019 - Data d’arxiu: 28/10/2019</w:t>
            </w:r>
          </w:p>
        </w:tc>
      </w:tr>
      <w:tr>
        <w:trPr>
          <w:cantSplit w:val="0"/>
          <w:trHeight w:val="2175" w:hRule="atLeast"/>
          <w:tblHeader w:val="0"/>
        </w:trPr>
        <w:tc>
          <w:tcPr/>
          <w:p w:rsidR="00000000" w:rsidDel="00000000" w:rsidP="00000000" w:rsidRDefault="00000000" w:rsidRPr="00000000" w14:paraId="00000366">
            <w:pPr>
              <w:ind w:left="89" w:firstLine="0"/>
              <w:rPr>
                <w:rFonts w:ascii="Arial" w:cs="Arial" w:eastAsia="Arial" w:hAnsi="Arial"/>
                <w:b w:val="1"/>
              </w:rPr>
            </w:pPr>
            <w:r w:rsidDel="00000000" w:rsidR="00000000" w:rsidRPr="00000000">
              <w:rPr>
                <w:rtl w:val="0"/>
              </w:rPr>
              <w:t xml:space="preserve">Resolució: </w:t>
            </w:r>
            <w:r w:rsidDel="00000000" w:rsidR="00000000" w:rsidRPr="00000000">
              <w:rPr>
                <w:rFonts w:ascii="Arial" w:cs="Arial" w:eastAsia="Arial" w:hAnsi="Arial"/>
                <w:b w:val="1"/>
                <w:rtl w:val="0"/>
              </w:rPr>
              <w:t xml:space="preserve">36/2020</w:t>
            </w:r>
          </w:p>
          <w:p w:rsidR="00000000" w:rsidDel="00000000" w:rsidP="00000000" w:rsidRDefault="00000000" w:rsidRPr="00000000" w14:paraId="00000367">
            <w:pPr>
              <w:ind w:left="89" w:firstLine="0"/>
              <w:rPr/>
            </w:pPr>
            <w:r w:rsidDel="00000000" w:rsidR="00000000" w:rsidRPr="00000000">
              <w:rPr>
                <w:rtl w:val="0"/>
              </w:rPr>
              <w:t xml:space="preserve">Reclamació: 725/2019</w:t>
            </w:r>
          </w:p>
          <w:p w:rsidR="00000000" w:rsidDel="00000000" w:rsidP="00000000" w:rsidRDefault="00000000" w:rsidRPr="00000000" w14:paraId="00000368">
            <w:pPr>
              <w:ind w:left="89" w:firstLine="0"/>
              <w:rPr>
                <w:rFonts w:ascii="Arial" w:cs="Arial" w:eastAsia="Arial" w:hAnsi="Arial"/>
                <w:b w:val="1"/>
              </w:rPr>
            </w:pPr>
            <w:r w:rsidDel="00000000" w:rsidR="00000000" w:rsidRPr="00000000">
              <w:rPr>
                <w:rtl w:val="0"/>
              </w:rPr>
              <w:t xml:space="preserve">Informació reclamada: </w:t>
            </w:r>
            <w:r w:rsidDel="00000000" w:rsidR="00000000" w:rsidRPr="00000000">
              <w:rPr>
                <w:rFonts w:ascii="Arial" w:cs="Arial" w:eastAsia="Arial" w:hAnsi="Arial"/>
                <w:b w:val="1"/>
                <w:rtl w:val="0"/>
              </w:rPr>
              <w:t xml:space="preserve">Motiu de la no inclusió d’interins a l’oferta pública d’ocupació.</w:t>
            </w:r>
          </w:p>
          <w:p w:rsidR="00000000" w:rsidDel="00000000" w:rsidP="00000000" w:rsidRDefault="00000000" w:rsidRPr="00000000" w14:paraId="00000369">
            <w:pPr>
              <w:ind w:left="89" w:firstLine="0"/>
              <w:rPr/>
            </w:pPr>
            <w:r w:rsidDel="00000000" w:rsidR="00000000" w:rsidRPr="00000000">
              <w:rPr>
                <w:rtl w:val="0"/>
              </w:rPr>
              <w:t xml:space="preserve">Sentit: Inadmissió.</w:t>
            </w:r>
          </w:p>
          <w:p w:rsidR="00000000" w:rsidDel="00000000" w:rsidP="00000000" w:rsidRDefault="00000000" w:rsidRPr="00000000" w14:paraId="0000036A">
            <w:pPr>
              <w:ind w:left="89" w:right="3587" w:firstLine="0"/>
              <w:rPr/>
            </w:pPr>
            <w:r w:rsidDel="00000000" w:rsidR="00000000" w:rsidRPr="00000000">
              <w:rPr>
                <w:rtl w:val="0"/>
              </w:rPr>
              <w:t xml:space="preserve">Expedient d’Accés a la informació: </w:t>
            </w:r>
            <w:r w:rsidDel="00000000" w:rsidR="00000000" w:rsidRPr="00000000">
              <w:rPr>
                <w:rFonts w:ascii="Arial" w:cs="Arial" w:eastAsia="Arial" w:hAnsi="Arial"/>
                <w:b w:val="1"/>
                <w:rtl w:val="0"/>
              </w:rPr>
              <w:t xml:space="preserve">N222/2019/000153 </w:t>
            </w:r>
            <w:r w:rsidDel="00000000" w:rsidR="00000000" w:rsidRPr="00000000">
              <w:rPr>
                <w:rtl w:val="0"/>
              </w:rPr>
              <w:t xml:space="preserve">Departament gestor: </w:t>
            </w:r>
            <w:r w:rsidDel="00000000" w:rsidR="00000000" w:rsidRPr="00000000">
              <w:rPr>
                <w:rFonts w:ascii="Arial" w:cs="Arial" w:eastAsia="Arial" w:hAnsi="Arial"/>
                <w:b w:val="1"/>
                <w:rtl w:val="0"/>
              </w:rPr>
              <w:t xml:space="preserve">Servei de Recursos Humans </w:t>
            </w:r>
            <w:r w:rsidDel="00000000" w:rsidR="00000000" w:rsidRPr="00000000">
              <w:rPr>
                <w:rtl w:val="0"/>
              </w:rPr>
              <w:t xml:space="preserve">Data d’inici: 10/5/2019 - Data d’arxiu: 20/1/2020 Expedients cancel·lats relacionats: N222/2019/000236</w:t>
            </w:r>
          </w:p>
          <w:p w:rsidR="00000000" w:rsidDel="00000000" w:rsidP="00000000" w:rsidRDefault="00000000" w:rsidRPr="00000000" w14:paraId="0000036B">
            <w:pPr>
              <w:ind w:left="89" w:right="7005" w:firstLine="0"/>
              <w:rPr/>
            </w:pPr>
            <w:r w:rsidDel="00000000" w:rsidR="00000000" w:rsidRPr="00000000">
              <w:rPr>
                <w:rtl w:val="0"/>
              </w:rPr>
              <w:t xml:space="preserve">N222/2019/000246 N222/2019/000266</w:t>
            </w:r>
          </w:p>
        </w:tc>
      </w:tr>
    </w:tbl>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4"/>
        <w:tblW w:w="9000.0" w:type="dxa"/>
        <w:jc w:val="left"/>
        <w:tblInd w:w="2.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000"/>
        <w:tblGridChange w:id="0">
          <w:tblGrid>
            <w:gridCol w:w="9000"/>
          </w:tblGrid>
        </w:tblGridChange>
      </w:tblGrid>
      <w:tr>
        <w:trPr>
          <w:cantSplit w:val="0"/>
          <w:trHeight w:val="1709" w:hRule="atLeast"/>
          <w:tblHeader w:val="0"/>
        </w:trPr>
        <w:tc>
          <w:tcPr/>
          <w:p w:rsidR="00000000" w:rsidDel="00000000" w:rsidP="00000000" w:rsidRDefault="00000000" w:rsidRPr="00000000" w14:paraId="0000036D">
            <w:pPr>
              <w:ind w:left="89" w:firstLine="0"/>
              <w:rPr>
                <w:rFonts w:ascii="Arial" w:cs="Arial" w:eastAsia="Arial" w:hAnsi="Arial"/>
                <w:b w:val="1"/>
              </w:rPr>
            </w:pPr>
            <w:r w:rsidDel="00000000" w:rsidR="00000000" w:rsidRPr="00000000">
              <w:rPr>
                <w:rtl w:val="0"/>
              </w:rPr>
              <w:t xml:space="preserve">Resolució: </w:t>
            </w:r>
            <w:r w:rsidDel="00000000" w:rsidR="00000000" w:rsidRPr="00000000">
              <w:rPr>
                <w:rFonts w:ascii="Arial" w:cs="Arial" w:eastAsia="Arial" w:hAnsi="Arial"/>
                <w:b w:val="1"/>
                <w:rtl w:val="0"/>
              </w:rPr>
              <w:t xml:space="preserve">214/2020</w:t>
            </w:r>
          </w:p>
          <w:p w:rsidR="00000000" w:rsidDel="00000000" w:rsidP="00000000" w:rsidRDefault="00000000" w:rsidRPr="00000000" w14:paraId="0000036E">
            <w:pPr>
              <w:ind w:left="89" w:firstLine="0"/>
              <w:rPr/>
            </w:pPr>
            <w:r w:rsidDel="00000000" w:rsidR="00000000" w:rsidRPr="00000000">
              <w:rPr>
                <w:rtl w:val="0"/>
              </w:rPr>
              <w:t xml:space="preserve">Reclamació: 121/2020</w:t>
            </w:r>
          </w:p>
          <w:p w:rsidR="00000000" w:rsidDel="00000000" w:rsidP="00000000" w:rsidRDefault="00000000" w:rsidRPr="00000000" w14:paraId="0000036F">
            <w:pPr>
              <w:ind w:left="89"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Retribució plaça administrativa</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14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Finalització per la pèrdua sobrevinguda de l’objecte de la Reclamació. 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N222/2020/000031</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11/2/2020 - Data d’arxiu: 17/3/2020</w:t>
            </w:r>
          </w:p>
        </w:tc>
      </w:tr>
      <w:tr>
        <w:trPr>
          <w:cantSplit w:val="0"/>
          <w:trHeight w:val="3195" w:hRule="atLeast"/>
          <w:tblHeader w:val="0"/>
        </w:trPr>
        <w:tc>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771/2020</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590/2020</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Accés a diferents expedients de la zona de can gavarrot.</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Desestimació</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N222/2020/000033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Unitat de Llicències d’Activitats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12/02/2020 - Data d’arxiu: 30/12/2020 Expedients relacionats:</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7005"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X203/1968/0012 X210/2008/0001 X210/2005/0065 N222/2018/000389</w:t>
            </w:r>
          </w:p>
        </w:tc>
      </w:tr>
      <w:tr>
        <w:trPr>
          <w:cantSplit w:val="0"/>
          <w:trHeight w:val="1905" w:hRule="atLeast"/>
          <w:tblHeader w:val="0"/>
        </w:trPr>
        <w:tc>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704/2020</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655/2020</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Diverses dades sobre pobresa energètica</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14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Finalització per la pèrdua sobrevinguda de l’objecte de la Reclamació. 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N222/2020/000207</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Serveis Socials, infància, adolescència i família</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13/11/2020 - Data d’arxiu: 1/12/2020</w:t>
            </w:r>
          </w:p>
        </w:tc>
      </w:tr>
      <w:tr>
        <w:trPr>
          <w:cantSplit w:val="0"/>
          <w:trHeight w:val="2175" w:hRule="atLeast"/>
          <w:tblHeader w:val="0"/>
        </w:trPr>
        <w:tc>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817/2020</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787/2020</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Actuacions en relació amb denúncies per barreres arquitectòniques.</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Finalització per la pèrdua sobrevinguda de l’objecte de la Reclamació.</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N222/2020/000153</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Direcció de Ciutat Sostenible i Saludable</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24/9/2020 - Data d’arxiu: 31/12/2020</w:t>
            </w:r>
          </w:p>
        </w:tc>
      </w:tr>
    </w:tbl>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bl>
      <w:tblPr>
        <w:tblStyle w:val="Table15"/>
        <w:tblW w:w="9000.0" w:type="dxa"/>
        <w:jc w:val="left"/>
        <w:tblInd w:w="2.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000"/>
        <w:tblGridChange w:id="0">
          <w:tblGrid>
            <w:gridCol w:w="9000"/>
          </w:tblGrid>
        </w:tblGridChange>
      </w:tblGrid>
      <w:tr>
        <w:trPr>
          <w:cantSplit w:val="0"/>
          <w:trHeight w:val="2415" w:hRule="atLeast"/>
          <w:tblHeader w:val="0"/>
        </w:trPr>
        <w:tc>
          <w:tcPr/>
          <w:p w:rsidR="00000000" w:rsidDel="00000000" w:rsidP="00000000" w:rsidRDefault="00000000" w:rsidRPr="00000000" w14:paraId="00000387">
            <w:pPr>
              <w:ind w:left="89" w:firstLine="0"/>
              <w:rPr>
                <w:rFonts w:ascii="Arial" w:cs="Arial" w:eastAsia="Arial" w:hAnsi="Arial"/>
                <w:b w:val="1"/>
              </w:rPr>
            </w:pPr>
            <w:r w:rsidDel="00000000" w:rsidR="00000000" w:rsidRPr="00000000">
              <w:rPr>
                <w:rtl w:val="0"/>
              </w:rPr>
              <w:t xml:space="preserve">Resolució: </w:t>
            </w:r>
            <w:r w:rsidDel="00000000" w:rsidR="00000000" w:rsidRPr="00000000">
              <w:rPr>
                <w:rFonts w:ascii="Arial" w:cs="Arial" w:eastAsia="Arial" w:hAnsi="Arial"/>
                <w:b w:val="1"/>
                <w:rtl w:val="0"/>
              </w:rPr>
              <w:t xml:space="preserve">230/2021</w:t>
            </w:r>
          </w:p>
          <w:p w:rsidR="00000000" w:rsidDel="00000000" w:rsidP="00000000" w:rsidRDefault="00000000" w:rsidRPr="00000000" w14:paraId="00000388">
            <w:pPr>
              <w:ind w:left="89" w:firstLine="0"/>
              <w:rPr/>
            </w:pPr>
            <w:r w:rsidDel="00000000" w:rsidR="00000000" w:rsidRPr="00000000">
              <w:rPr>
                <w:rtl w:val="0"/>
              </w:rPr>
              <w:t xml:space="preserve">Reclamació: 37/2021</w:t>
            </w:r>
          </w:p>
          <w:p w:rsidR="00000000" w:rsidDel="00000000" w:rsidP="00000000" w:rsidRDefault="00000000" w:rsidRPr="00000000" w14:paraId="00000389">
            <w:pPr>
              <w:ind w:left="89" w:right="186" w:firstLine="0"/>
              <w:rPr>
                <w:rFonts w:ascii="Arial" w:cs="Arial" w:eastAsia="Arial" w:hAnsi="Arial"/>
                <w:b w:val="1"/>
              </w:rPr>
            </w:pPr>
            <w:r w:rsidDel="00000000" w:rsidR="00000000" w:rsidRPr="00000000">
              <w:rPr>
                <w:rtl w:val="0"/>
              </w:rPr>
              <w:t xml:space="preserve">Informació reclamada: </w:t>
            </w:r>
            <w:r w:rsidDel="00000000" w:rsidR="00000000" w:rsidRPr="00000000">
              <w:rPr>
                <w:rFonts w:ascii="Arial" w:cs="Arial" w:eastAsia="Arial" w:hAnsi="Arial"/>
                <w:b w:val="1"/>
                <w:rtl w:val="0"/>
              </w:rPr>
              <w:t xml:space="preserve">Plaça cap de Serveis d’Igualtat d’Oportunitats i Cohesió Social.</w:t>
            </w:r>
          </w:p>
          <w:p w:rsidR="00000000" w:rsidDel="00000000" w:rsidP="00000000" w:rsidRDefault="00000000" w:rsidRPr="00000000" w14:paraId="0000038A">
            <w:pPr>
              <w:ind w:left="89" w:firstLine="0"/>
              <w:rPr/>
            </w:pPr>
            <w:r w:rsidDel="00000000" w:rsidR="00000000" w:rsidRPr="00000000">
              <w:rPr>
                <w:rtl w:val="0"/>
              </w:rPr>
              <w:t xml:space="preserve">Sentit: Estimació</w:t>
            </w:r>
          </w:p>
          <w:p w:rsidR="00000000" w:rsidDel="00000000" w:rsidP="00000000" w:rsidRDefault="00000000" w:rsidRPr="00000000" w14:paraId="0000038B">
            <w:pPr>
              <w:ind w:left="89" w:right="3519" w:firstLine="0"/>
              <w:rPr/>
            </w:pPr>
            <w:r w:rsidDel="00000000" w:rsidR="00000000" w:rsidRPr="00000000">
              <w:rPr>
                <w:rtl w:val="0"/>
              </w:rPr>
              <w:t xml:space="preserve">Expedient d’Accés a la informació: </w:t>
            </w:r>
            <w:r w:rsidDel="00000000" w:rsidR="00000000" w:rsidRPr="00000000">
              <w:rPr>
                <w:rFonts w:ascii="Arial" w:cs="Arial" w:eastAsia="Arial" w:hAnsi="Arial"/>
                <w:b w:val="1"/>
                <w:rtl w:val="0"/>
              </w:rPr>
              <w:t xml:space="preserve">N222/2020/000223 </w:t>
            </w:r>
            <w:r w:rsidDel="00000000" w:rsidR="00000000" w:rsidRPr="00000000">
              <w:rPr>
                <w:rtl w:val="0"/>
              </w:rPr>
              <w:t xml:space="preserve">Departament gestor: </w:t>
            </w:r>
            <w:r w:rsidDel="00000000" w:rsidR="00000000" w:rsidRPr="00000000">
              <w:rPr>
                <w:rFonts w:ascii="Arial" w:cs="Arial" w:eastAsia="Arial" w:hAnsi="Arial"/>
                <w:b w:val="1"/>
                <w:rtl w:val="0"/>
              </w:rPr>
              <w:t xml:space="preserve">Servei de Recursos Humans </w:t>
            </w:r>
            <w:r w:rsidDel="00000000" w:rsidR="00000000" w:rsidRPr="00000000">
              <w:rPr>
                <w:rtl w:val="0"/>
              </w:rPr>
              <w:t xml:space="preserve">Data d’inici: 10/12/20 - Data d’arxiu: 19/08/21 Expedient relacionat:</w:t>
            </w:r>
          </w:p>
          <w:p w:rsidR="00000000" w:rsidDel="00000000" w:rsidP="00000000" w:rsidRDefault="00000000" w:rsidRPr="00000000" w14:paraId="0000038C">
            <w:pPr>
              <w:ind w:left="89" w:firstLine="0"/>
              <w:rPr/>
            </w:pPr>
            <w:r w:rsidDel="00000000" w:rsidR="00000000" w:rsidRPr="00000000">
              <w:rPr>
                <w:rtl w:val="0"/>
              </w:rPr>
              <w:t xml:space="preserve">N222/2020/000224</w:t>
            </w:r>
          </w:p>
        </w:tc>
      </w:tr>
      <w:tr>
        <w:trPr>
          <w:cantSplit w:val="0"/>
          <w:trHeight w:val="2415" w:hRule="atLeast"/>
          <w:tblHeader w:val="0"/>
        </w:trPr>
        <w:tc>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228/2021</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35/2021</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Plaça director de l’Àrea d’Aliances, Innovació i Govern intern.</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Estimació</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519"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N222/2020/000224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10/12/20 - Data d’arxiu: 19/08/21 Expedient relacionat:</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N222/2020/000223</w:t>
            </w:r>
          </w:p>
        </w:tc>
      </w:tr>
      <w:tr>
        <w:trPr>
          <w:cantSplit w:val="0"/>
          <w:trHeight w:val="2100" w:hRule="atLeast"/>
          <w:tblHeader w:val="0"/>
        </w:trPr>
        <w:tc>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563/2021</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374/2021</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Gestions per a l’eliminació de barreres arquitectòniques denunciades.</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Estimació</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N222/2021/000043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Unitat de Llicències d’Activitats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8/3/21 - Data d’arxiu: 13/7/21</w:t>
            </w:r>
          </w:p>
        </w:tc>
      </w:tr>
      <w:tr>
        <w:trPr>
          <w:cantSplit w:val="0"/>
          <w:trHeight w:val="1950" w:hRule="atLeast"/>
          <w:tblHeader w:val="0"/>
        </w:trPr>
        <w:tc>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827/2021</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583/2021</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Preguntes i respostes d’unes oposicions.</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Desestiment</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N222/2021/000120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21/5/21 - Data d’Arxiu: 16/9/21</w:t>
            </w:r>
          </w:p>
        </w:tc>
      </w:tr>
      <w:tr>
        <w:trPr>
          <w:cantSplit w:val="0"/>
          <w:trHeight w:val="1845" w:hRule="atLeast"/>
          <w:tblHeader w:val="0"/>
        </w:trPr>
        <w:tc>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828/2021</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584/2021</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Preguntes i respostes d’unes oposicions.</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Desestimació</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N222/2021/000119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21/5/21 - Data d’arxiu: 16/9/21</w:t>
            </w:r>
          </w:p>
        </w:tc>
      </w:tr>
      <w:tr>
        <w:trPr>
          <w:cantSplit w:val="0"/>
          <w:trHeight w:val="2470" w:hRule="atLeast"/>
          <w:tblHeader w:val="0"/>
        </w:trPr>
        <w:tc>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791/2022</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589/2022</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Tenir accés a l’expedient d’adjudicació de la gestió de l’aparcament de la plaça Gaietà Mestres, 2.</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Desestimació</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N222/2022/000147</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86" w:firstLine="0"/>
              <w:jc w:val="left"/>
              <w:rPr>
                <w:rFonts w:ascii="Arial" w:cs="Arial" w:eastAsia="Arial" w:hAnsi="Arial"/>
                <w:b w:val="1"/>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Àrea de Mobilitat, Transició energètica i gestió patrimonial (Claus)</w:t>
            </w:r>
            <w:r w:rsidDel="00000000" w:rsidR="00000000" w:rsidRPr="00000000">
              <w:rPr>
                <w:rtl w:val="0"/>
              </w:rPr>
            </w:r>
          </w:p>
          <w:p w:rsidR="00000000" w:rsidDel="00000000" w:rsidP="00000000" w:rsidRDefault="00000000" w:rsidRPr="00000000" w14:paraId="000003A8">
            <w:pPr>
              <w:spacing w:before="95" w:lineRule="auto"/>
              <w:ind w:left="89" w:firstLine="0"/>
              <w:rPr>
                <w:rFonts w:ascii="Arial" w:cs="Arial" w:eastAsia="Arial" w:hAnsi="Arial"/>
                <w:b w:val="1"/>
              </w:rPr>
            </w:pPr>
            <w:r w:rsidDel="00000000" w:rsidR="00000000" w:rsidRPr="00000000">
              <w:rPr>
                <w:rtl w:val="0"/>
              </w:rPr>
              <w:t xml:space="preserve">Data d’inici: 10/5/2022 - Data d’arxiu: 30/9/22</w:t>
            </w:r>
            <w:r w:rsidDel="00000000" w:rsidR="00000000" w:rsidRPr="00000000">
              <w:rPr>
                <w:rtl w:val="0"/>
              </w:rPr>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86"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
          <w:szCs w:val="2"/>
        </w:rPr>
      </w:pPr>
      <w:r w:rsidDel="00000000" w:rsidR="00000000" w:rsidRPr="00000000">
        <w:rPr>
          <w:rtl w:val="0"/>
        </w:rPr>
      </w:r>
    </w:p>
    <w:tbl>
      <w:tblPr>
        <w:tblStyle w:val="Table16"/>
        <w:tblW w:w="9030.0" w:type="dxa"/>
        <w:jc w:val="left"/>
        <w:tblInd w:w="-2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030"/>
        <w:tblGridChange w:id="0">
          <w:tblGrid>
            <w:gridCol w:w="9030"/>
          </w:tblGrid>
        </w:tblGridChange>
      </w:tblGrid>
      <w:tr>
        <w:trPr>
          <w:cantSplit w:val="0"/>
          <w:trHeight w:val="1275" w:hRule="atLeast"/>
          <w:tblHeader w:val="0"/>
        </w:trPr>
        <w:tc>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6685"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324/22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Reclamació: 291/2022</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Reclamació no pot ser admesa a tràmit perquè no té per objecte obtenir informació pública”.</w:t>
            </w:r>
          </w:p>
        </w:tc>
      </w:tr>
      <w:tr>
        <w:trPr>
          <w:cantSplit w:val="0"/>
          <w:trHeight w:val="2265" w:hRule="atLeast"/>
          <w:tblHeader w:val="0"/>
        </w:trPr>
        <w:tc>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495/22</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292/2022</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Sobre un contracte de salut laboral d’empresa.</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Finalització per acord de mediació.</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N222/2022/000173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1/4/22 - Data d’arxiu: 27/6/2022</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La tramitació amb la GAIP es va fer des del Servei de Qualitat, Transparència i Innovació.</w:t>
            </w:r>
          </w:p>
        </w:tc>
      </w:tr>
      <w:tr>
        <w:trPr>
          <w:cantSplit w:val="0"/>
          <w:trHeight w:val="2190" w:hRule="atLeast"/>
          <w:tblHeader w:val="0"/>
        </w:trPr>
        <w:tc>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325/22</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293/2022</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33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Marcatge horari individual de la Policia Local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Finalització per la pèrdua sobrevinguda de l’objecte de la Reclamació. 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N222/2022/000173</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1/04/2022 - Data d’arxiu: 27/06/2022</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La tramitació amb la GAIP es va fer des del Servei de Qualitat, Transparència i Innovació.</w:t>
            </w:r>
          </w:p>
        </w:tc>
      </w:tr>
      <w:tr>
        <w:trPr>
          <w:cantSplit w:val="0"/>
          <w:trHeight w:val="2505" w:hRule="atLeast"/>
          <w:tblHeader w:val="0"/>
        </w:trPr>
        <w:tc>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452/22</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303/2022</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8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Sobre el sistema de provisió o de selecció emprat per als canvis d’algunes secretàries de regidors.</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Finalització per acord de mediació.</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3398"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N222/2022/000174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8/4/2022 - Data d’arxiu: 10/6/2022</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 La tramitació amb la GAIP es va fer des del Servei de Qualitat, Transparència i Innovació.</w:t>
            </w:r>
          </w:p>
        </w:tc>
      </w:tr>
      <w:tr>
        <w:trPr>
          <w:cantSplit w:val="0"/>
          <w:trHeight w:val="2115" w:hRule="atLeast"/>
          <w:tblHeader w:val="0"/>
        </w:trPr>
        <w:tc>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Resolució: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805/22</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Reclamació: 738/2022</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Informació reclamada: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Número d’identificació d’un Policia Local i d’un voluntari de protecció civil.</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114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Sentit: Estimació parcial i pèrdua parcial de l’objecte de la Reclamació Expedient d’Accés a la informació: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N222/2022/000214</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Departament gestor: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Unitat de Protecció Civil i Emergències</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Data d’inici: 5/07/2022 - Data d’arxiu: 21/10/2022</w:t>
            </w:r>
          </w:p>
        </w:tc>
      </w:tr>
      <w:tr>
        <w:trPr>
          <w:cantSplit w:val="0"/>
          <w:trHeight w:val="2115" w:hRule="atLeast"/>
          <w:tblHeader w:val="0"/>
        </w:trPr>
        <w:tc>
          <w:tcPr/>
          <w:p w:rsidR="00000000" w:rsidDel="00000000" w:rsidP="00000000" w:rsidRDefault="00000000" w:rsidRPr="00000000" w14:paraId="000003C5">
            <w:pPr>
              <w:ind w:left="89" w:right="6855" w:firstLine="0"/>
              <w:rPr/>
            </w:pPr>
            <w:r w:rsidDel="00000000" w:rsidR="00000000" w:rsidRPr="00000000">
              <w:rPr>
                <w:rtl w:val="0"/>
              </w:rPr>
              <w:t xml:space="preserve">Resolució: </w:t>
            </w:r>
            <w:r w:rsidDel="00000000" w:rsidR="00000000" w:rsidRPr="00000000">
              <w:rPr>
                <w:b w:val="1"/>
                <w:rtl w:val="0"/>
              </w:rPr>
              <w:t xml:space="preserve">180/2023 </w:t>
            </w:r>
            <w:r w:rsidDel="00000000" w:rsidR="00000000" w:rsidRPr="00000000">
              <w:rPr>
                <w:rtl w:val="0"/>
              </w:rPr>
              <w:t xml:space="preserve">Reclamació: 4/2023</w:t>
            </w:r>
          </w:p>
          <w:p w:rsidR="00000000" w:rsidDel="00000000" w:rsidP="00000000" w:rsidRDefault="00000000" w:rsidRPr="00000000" w14:paraId="000003C6">
            <w:pPr>
              <w:ind w:left="89" w:right="1332" w:firstLine="0"/>
              <w:rPr>
                <w:rFonts w:ascii="Arial" w:cs="Arial" w:eastAsia="Arial" w:hAnsi="Arial"/>
                <w:b w:val="1"/>
              </w:rPr>
            </w:pPr>
            <w:r w:rsidDel="00000000" w:rsidR="00000000" w:rsidRPr="00000000">
              <w:rPr>
                <w:rtl w:val="0"/>
              </w:rPr>
              <w:t xml:space="preserve">Informació reclamada: Preguntes relacionades amb diverses denúncies Sentit: Finalització per la pèrdua sobrevinguda de l’objecte de la Reclamació Expedient d’Accés a la informació: </w:t>
            </w:r>
            <w:r w:rsidDel="00000000" w:rsidR="00000000" w:rsidRPr="00000000">
              <w:rPr>
                <w:rFonts w:ascii="Arial" w:cs="Arial" w:eastAsia="Arial" w:hAnsi="Arial"/>
                <w:b w:val="1"/>
                <w:rtl w:val="0"/>
              </w:rPr>
              <w:t xml:space="preserve">N222/2022/000307</w:t>
            </w:r>
          </w:p>
          <w:p w:rsidR="00000000" w:rsidDel="00000000" w:rsidP="00000000" w:rsidRDefault="00000000" w:rsidRPr="00000000" w14:paraId="000003C7">
            <w:pPr>
              <w:ind w:left="89" w:firstLine="0"/>
              <w:rPr>
                <w:rFonts w:ascii="Arial" w:cs="Arial" w:eastAsia="Arial" w:hAnsi="Arial"/>
                <w:b w:val="1"/>
              </w:rPr>
            </w:pPr>
            <w:r w:rsidDel="00000000" w:rsidR="00000000" w:rsidRPr="00000000">
              <w:rPr>
                <w:rtl w:val="0"/>
              </w:rPr>
              <w:t xml:space="preserve">Departament gestor: </w:t>
            </w:r>
            <w:r w:rsidDel="00000000" w:rsidR="00000000" w:rsidRPr="00000000">
              <w:rPr>
                <w:rFonts w:ascii="Arial" w:cs="Arial" w:eastAsia="Arial" w:hAnsi="Arial"/>
                <w:b w:val="1"/>
                <w:rtl w:val="0"/>
              </w:rPr>
              <w:t xml:space="preserve">Servei de Qualitat, Transparència i Innovació</w:t>
            </w:r>
          </w:p>
          <w:p w:rsidR="00000000" w:rsidDel="00000000" w:rsidP="00000000" w:rsidRDefault="00000000" w:rsidRPr="00000000" w14:paraId="000003C8">
            <w:pPr>
              <w:ind w:left="89" w:firstLine="0"/>
              <w:rPr>
                <w:b w:val="1"/>
                <w:color w:val="ff0000"/>
              </w:rPr>
            </w:pPr>
            <w:r w:rsidDel="00000000" w:rsidR="00000000" w:rsidRPr="00000000">
              <w:rPr>
                <w:rtl w:val="0"/>
              </w:rPr>
              <w:t xml:space="preserve">Data d’inici: 13/11/2022 - Data d’arxiu: 2/3/2023</w:t>
            </w:r>
            <w:r w:rsidDel="00000000" w:rsidR="00000000" w:rsidRPr="00000000">
              <w:rPr>
                <w:color w:val="ff0000"/>
                <w:rtl w:val="0"/>
              </w:rPr>
              <w:t xml:space="preserve">                                                                                  </w:t>
            </w:r>
            <w:r w:rsidDel="00000000" w:rsidR="00000000" w:rsidRPr="00000000">
              <w:rPr>
                <w:rtl w:val="0"/>
              </w:rPr>
            </w:r>
          </w:p>
        </w:tc>
      </w:tr>
      <w:tr>
        <w:trPr>
          <w:cantSplit w:val="0"/>
          <w:trHeight w:val="2130" w:hRule="atLeast"/>
          <w:tblHeader w:val="0"/>
        </w:trPr>
        <w:tc>
          <w:tcPr/>
          <w:p w:rsidR="00000000" w:rsidDel="00000000" w:rsidP="00000000" w:rsidRDefault="00000000" w:rsidRPr="00000000" w14:paraId="000003C9">
            <w:pPr>
              <w:ind w:left="89" w:right="6448.818897637795" w:firstLine="0"/>
              <w:rPr/>
            </w:pPr>
            <w:r w:rsidDel="00000000" w:rsidR="00000000" w:rsidRPr="00000000">
              <w:rPr>
                <w:rtl w:val="0"/>
              </w:rPr>
              <w:t xml:space="preserve">Resolució: </w:t>
            </w:r>
            <w:r w:rsidDel="00000000" w:rsidR="00000000" w:rsidRPr="00000000">
              <w:rPr>
                <w:b w:val="1"/>
                <w:rtl w:val="0"/>
              </w:rPr>
              <w:t xml:space="preserve">1035/2023 </w:t>
            </w:r>
            <w:r w:rsidDel="00000000" w:rsidR="00000000" w:rsidRPr="00000000">
              <w:rPr>
                <w:rtl w:val="0"/>
              </w:rPr>
              <w:t xml:space="preserve">Reclamació: 585/2023</w:t>
            </w:r>
            <w:r w:rsidDel="00000000" w:rsidR="00000000" w:rsidRPr="00000000">
              <w:rPr>
                <w:rtl w:val="0"/>
              </w:rPr>
            </w:r>
          </w:p>
          <w:p w:rsidR="00000000" w:rsidDel="00000000" w:rsidP="00000000" w:rsidRDefault="00000000" w:rsidRPr="00000000" w14:paraId="000003CA">
            <w:pPr>
              <w:ind w:left="89" w:right="1332" w:firstLine="0"/>
              <w:rPr/>
            </w:pPr>
            <w:r w:rsidDel="00000000" w:rsidR="00000000" w:rsidRPr="00000000">
              <w:rPr>
                <w:rtl w:val="0"/>
              </w:rPr>
              <w:t xml:space="preserve">Informació reclamada: I</w:t>
            </w:r>
            <w:r w:rsidDel="00000000" w:rsidR="00000000" w:rsidRPr="00000000">
              <w:rPr>
                <w:rFonts w:ascii="Arial" w:cs="Arial" w:eastAsia="Arial" w:hAnsi="Arial"/>
                <w:color w:val="333333"/>
                <w:sz w:val="20"/>
                <w:szCs w:val="20"/>
                <w:highlight w:val="white"/>
                <w:rtl w:val="0"/>
              </w:rPr>
              <w:t xml:space="preserve">nformació sobre horaris i hores del 2022 i 2023 dels agents</w:t>
            </w:r>
            <w:r w:rsidDel="00000000" w:rsidR="00000000" w:rsidRPr="00000000">
              <w:rPr>
                <w:rtl w:val="0"/>
              </w:rPr>
              <w:t xml:space="preserve"> </w:t>
            </w:r>
          </w:p>
          <w:p w:rsidR="00000000" w:rsidDel="00000000" w:rsidP="00000000" w:rsidRDefault="00000000" w:rsidRPr="00000000" w14:paraId="000003CB">
            <w:pPr>
              <w:ind w:left="89" w:right="1332" w:firstLine="0"/>
              <w:rPr/>
            </w:pPr>
            <w:r w:rsidDel="00000000" w:rsidR="00000000" w:rsidRPr="00000000">
              <w:rPr>
                <w:rtl w:val="0"/>
              </w:rPr>
              <w:t xml:space="preserve">Sentit:Declara el dret de la persona reclamant a rebre la informació pública referent a informació sindical</w:t>
            </w:r>
          </w:p>
          <w:p w:rsidR="00000000" w:rsidDel="00000000" w:rsidP="00000000" w:rsidRDefault="00000000" w:rsidRPr="00000000" w14:paraId="000003CC">
            <w:pPr>
              <w:ind w:left="89" w:right="1332" w:firstLine="0"/>
              <w:rPr>
                <w:rFonts w:ascii="Arial" w:cs="Arial" w:eastAsia="Arial" w:hAnsi="Arial"/>
                <w:b w:val="1"/>
              </w:rPr>
            </w:pPr>
            <w:r w:rsidDel="00000000" w:rsidR="00000000" w:rsidRPr="00000000">
              <w:rPr>
                <w:rtl w:val="0"/>
              </w:rPr>
              <w:t xml:space="preserve">Expedient d’Accés a la informació: </w:t>
            </w:r>
            <w:r w:rsidDel="00000000" w:rsidR="00000000" w:rsidRPr="00000000">
              <w:rPr>
                <w:rFonts w:ascii="Arial" w:cs="Arial" w:eastAsia="Arial" w:hAnsi="Arial"/>
                <w:b w:val="1"/>
                <w:rtl w:val="0"/>
              </w:rPr>
              <w:t xml:space="preserve">N222/2023/000203</w:t>
            </w:r>
          </w:p>
          <w:p w:rsidR="00000000" w:rsidDel="00000000" w:rsidP="00000000" w:rsidRDefault="00000000" w:rsidRPr="00000000" w14:paraId="000003CD">
            <w:pPr>
              <w:ind w:left="89" w:firstLine="0"/>
              <w:rPr>
                <w:rFonts w:ascii="Arial" w:cs="Arial" w:eastAsia="Arial" w:hAnsi="Arial"/>
                <w:b w:val="1"/>
              </w:rPr>
            </w:pPr>
            <w:r w:rsidDel="00000000" w:rsidR="00000000" w:rsidRPr="00000000">
              <w:rPr>
                <w:rtl w:val="0"/>
              </w:rPr>
              <w:t xml:space="preserve">Departament gestor: </w:t>
            </w:r>
            <w:r w:rsidDel="00000000" w:rsidR="00000000" w:rsidRPr="00000000">
              <w:rPr>
                <w:rFonts w:ascii="Arial" w:cs="Arial" w:eastAsia="Arial" w:hAnsi="Arial"/>
                <w:b w:val="1"/>
                <w:rtl w:val="0"/>
              </w:rPr>
              <w:t xml:space="preserve">Servei de Recursos Humans</w:t>
            </w:r>
          </w:p>
          <w:p w:rsidR="00000000" w:rsidDel="00000000" w:rsidP="00000000" w:rsidRDefault="00000000" w:rsidRPr="00000000" w14:paraId="000003CE">
            <w:pPr>
              <w:ind w:left="89" w:firstLine="0"/>
              <w:rPr/>
            </w:pPr>
            <w:r w:rsidDel="00000000" w:rsidR="00000000" w:rsidRPr="00000000">
              <w:rPr>
                <w:rtl w:val="0"/>
              </w:rPr>
              <w:t xml:space="preserve">Data d’inici: 13/07/2023- Data d’arxiu: 19/01/2024</w:t>
            </w:r>
          </w:p>
        </w:tc>
      </w:tr>
    </w:tbl>
    <w:p w:rsidR="00000000" w:rsidDel="00000000" w:rsidP="00000000" w:rsidRDefault="00000000" w:rsidRPr="00000000" w14:paraId="000003CF">
      <w:pPr>
        <w:spacing w:before="92" w:lineRule="auto"/>
        <w:ind w:left="0" w:right="124" w:firstLine="0"/>
        <w:rPr>
          <w:sz w:val="24"/>
          <w:szCs w:val="24"/>
        </w:rPr>
      </w:pPr>
      <w:r w:rsidDel="00000000" w:rsidR="00000000" w:rsidRPr="00000000">
        <w:rPr>
          <w:rtl w:val="0"/>
        </w:rPr>
      </w:r>
    </w:p>
    <w:p w:rsidR="00000000" w:rsidDel="00000000" w:rsidP="00000000" w:rsidRDefault="00000000" w:rsidRPr="00000000" w14:paraId="000003D0">
      <w:pPr>
        <w:spacing w:before="92" w:lineRule="auto"/>
        <w:ind w:left="0" w:right="124" w:firstLine="0"/>
        <w:rPr>
          <w:sz w:val="24"/>
          <w:szCs w:val="24"/>
        </w:rPr>
      </w:pPr>
      <w:r w:rsidDel="00000000" w:rsidR="00000000" w:rsidRPr="00000000">
        <w:rPr>
          <w:sz w:val="24"/>
          <w:szCs w:val="24"/>
          <w:rtl w:val="0"/>
        </w:rPr>
        <w:t xml:space="preserve">S’han presentat </w:t>
      </w:r>
      <w:r w:rsidDel="00000000" w:rsidR="00000000" w:rsidRPr="00000000">
        <w:rPr>
          <w:b w:val="1"/>
          <w:sz w:val="24"/>
          <w:szCs w:val="24"/>
          <w:rtl w:val="0"/>
        </w:rPr>
        <w:t xml:space="preserve">48</w:t>
      </w:r>
      <w:r w:rsidDel="00000000" w:rsidR="00000000" w:rsidRPr="00000000">
        <w:rPr>
          <w:sz w:val="24"/>
          <w:szCs w:val="24"/>
          <w:rtl w:val="0"/>
        </w:rPr>
        <w:t xml:space="preserve"> reclamacions a la GAIP, quatre d’elles no van ser admeses a tràmit per la GAIP perquè no tenen per objecte obtenir informació pública.</w:t>
      </w:r>
    </w:p>
    <w:p w:rsidR="00000000" w:rsidDel="00000000" w:rsidP="00000000" w:rsidRDefault="00000000" w:rsidRPr="00000000" w14:paraId="000003D1">
      <w:pPr>
        <w:spacing w:before="92" w:lineRule="auto"/>
        <w:ind w:left="0" w:right="124" w:firstLine="0"/>
        <w:rPr>
          <w:sz w:val="24"/>
          <w:szCs w:val="24"/>
        </w:rPr>
      </w:pPr>
      <w:r w:rsidDel="00000000" w:rsidR="00000000" w:rsidRPr="00000000">
        <w:rPr>
          <w:rtl w:val="0"/>
        </w:rPr>
      </w:r>
    </w:p>
    <w:p w:rsidR="00000000" w:rsidDel="00000000" w:rsidP="00000000" w:rsidRDefault="00000000" w:rsidRPr="00000000" w14:paraId="000003D2">
      <w:pPr>
        <w:ind w:left="0" w:firstLine="0"/>
        <w:rPr>
          <w:sz w:val="24"/>
          <w:szCs w:val="24"/>
        </w:rPr>
      </w:pPr>
      <w:r w:rsidDel="00000000" w:rsidR="00000000" w:rsidRPr="00000000">
        <w:rPr>
          <w:sz w:val="24"/>
          <w:szCs w:val="24"/>
          <w:rtl w:val="0"/>
        </w:rPr>
        <w:t xml:space="preserve">Hi ha un total de</w:t>
      </w:r>
      <w:r w:rsidDel="00000000" w:rsidR="00000000" w:rsidRPr="00000000">
        <w:rPr>
          <w:b w:val="1"/>
          <w:sz w:val="24"/>
          <w:szCs w:val="24"/>
          <w:rtl w:val="0"/>
        </w:rPr>
        <w:t xml:space="preserve"> 41</w:t>
      </w:r>
      <w:r w:rsidDel="00000000" w:rsidR="00000000" w:rsidRPr="00000000">
        <w:rPr>
          <w:sz w:val="24"/>
          <w:szCs w:val="24"/>
          <w:rtl w:val="0"/>
        </w:rPr>
        <w:t xml:space="preserve"> expedients d’Accés a la informació vinculats amb les respectives resolucions de la GAIP.</w:t>
      </w:r>
    </w:p>
    <w:p w:rsidR="00000000" w:rsidDel="00000000" w:rsidP="00000000" w:rsidRDefault="00000000" w:rsidRPr="00000000" w14:paraId="000003D3">
      <w:pPr>
        <w:ind w:left="0" w:firstLine="0"/>
        <w:rPr>
          <w:sz w:val="24"/>
          <w:szCs w:val="24"/>
        </w:rPr>
      </w:pPr>
      <w:r w:rsidDel="00000000" w:rsidR="00000000" w:rsidRPr="00000000">
        <w:rPr>
          <w:rtl w:val="0"/>
        </w:rPr>
      </w:r>
    </w:p>
    <w:p w:rsidR="00000000" w:rsidDel="00000000" w:rsidP="00000000" w:rsidRDefault="00000000" w:rsidRPr="00000000" w14:paraId="000003D4">
      <w:pPr>
        <w:ind w:left="0" w:firstLine="0"/>
        <w:rPr>
          <w:sz w:val="24"/>
          <w:szCs w:val="24"/>
        </w:rPr>
      </w:pPr>
      <w:r w:rsidDel="00000000" w:rsidR="00000000" w:rsidRPr="00000000">
        <w:rPr>
          <w:rtl w:val="0"/>
        </w:rPr>
      </w:r>
    </w:p>
    <w:p w:rsidR="00000000" w:rsidDel="00000000" w:rsidP="00000000" w:rsidRDefault="00000000" w:rsidRPr="00000000" w14:paraId="000003D5">
      <w:pPr>
        <w:ind w:left="0" w:firstLine="0"/>
        <w:rPr>
          <w:sz w:val="24"/>
          <w:szCs w:val="24"/>
        </w:rPr>
      </w:pPr>
      <w:r w:rsidDel="00000000" w:rsidR="00000000" w:rsidRPr="00000000">
        <w:rPr>
          <w:rtl w:val="0"/>
        </w:rPr>
      </w:r>
    </w:p>
    <w:p w:rsidR="00000000" w:rsidDel="00000000" w:rsidP="00000000" w:rsidRDefault="00000000" w:rsidRPr="00000000" w14:paraId="000003D6">
      <w:pPr>
        <w:ind w:left="0" w:firstLine="0"/>
        <w:rPr>
          <w:sz w:val="24"/>
          <w:szCs w:val="24"/>
        </w:rPr>
      </w:pPr>
      <w:r w:rsidDel="00000000" w:rsidR="00000000" w:rsidRPr="00000000">
        <w:rPr>
          <w:rtl w:val="0"/>
        </w:rPr>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40" w:lineRule="auto"/>
        <w:ind w:left="0" w:right="0" w:firstLine="0"/>
        <w:jc w:val="center"/>
        <w:rPr>
          <w:b w:val="1"/>
          <w:i w:val="0"/>
          <w:smallCaps w:val="0"/>
          <w:strike w:val="0"/>
          <w:sz w:val="22"/>
          <w:szCs w:val="22"/>
          <w:u w:val="none"/>
          <w:shd w:fill="d9d9d9" w:val="clear"/>
          <w:vertAlign w:val="baseline"/>
        </w:rPr>
      </w:pPr>
      <w:r w:rsidDel="00000000" w:rsidR="00000000" w:rsidRPr="00000000">
        <w:rPr>
          <w:b w:val="1"/>
          <w:i w:val="0"/>
          <w:smallCaps w:val="0"/>
          <w:strike w:val="0"/>
          <w:sz w:val="22"/>
          <w:szCs w:val="22"/>
          <w:u w:val="none"/>
          <w:shd w:fill="d9d9d9" w:val="clear"/>
          <w:vertAlign w:val="baseline"/>
          <w:rtl w:val="0"/>
        </w:rPr>
        <w:t xml:space="preserve">Taula de les resolucions de la GAIP per unitats orgàniques</w:t>
      </w:r>
    </w:p>
    <w:tbl>
      <w:tblPr>
        <w:tblStyle w:val="Table17"/>
        <w:tblW w:w="8625.0" w:type="dxa"/>
        <w:jc w:val="left"/>
        <w:tblInd w:w="2.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4665"/>
        <w:gridCol w:w="3960"/>
        <w:tblGridChange w:id="0">
          <w:tblGrid>
            <w:gridCol w:w="4665"/>
            <w:gridCol w:w="3960"/>
          </w:tblGrid>
        </w:tblGridChange>
      </w:tblGrid>
      <w:tr>
        <w:trPr>
          <w:cantSplit w:val="0"/>
          <w:trHeight w:val="229" w:hRule="atLeast"/>
          <w:tblHeader w:val="0"/>
        </w:trPr>
        <w:tc>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6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Departament gestor</w:t>
            </w:r>
          </w:p>
        </w:tc>
        <w:tc>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6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Resolucions</w:t>
            </w:r>
          </w:p>
        </w:tc>
      </w:tr>
      <w:tr>
        <w:trPr>
          <w:cantSplit w:val="0"/>
          <w:trHeight w:val="749" w:hRule="atLeast"/>
          <w:tblHeader w:val="0"/>
        </w:trPr>
        <w:tc>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Direcció d’Àrea de Governança</w:t>
            </w:r>
          </w:p>
        </w:tc>
        <w:tc>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6" w:firstLine="0"/>
              <w:jc w:val="righ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r>
          </w:p>
        </w:tc>
      </w:tr>
      <w:tr>
        <w:trPr>
          <w:cantSplit w:val="0"/>
          <w:trHeight w:val="750" w:hRule="atLeast"/>
          <w:tblHeader w:val="0"/>
        </w:trPr>
        <w:tc>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Direcció de Ciutat Sostenible i Saludable</w:t>
            </w:r>
          </w:p>
        </w:tc>
        <w:tc>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6" w:firstLine="0"/>
              <w:jc w:val="righ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w:t>
            </w:r>
          </w:p>
        </w:tc>
      </w:tr>
      <w:tr>
        <w:trPr>
          <w:cantSplit w:val="0"/>
          <w:trHeight w:val="729" w:hRule="atLeast"/>
          <w:tblHeader w:val="0"/>
        </w:trPr>
        <w:tc>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d’Economia i Hisenda</w:t>
            </w:r>
          </w:p>
        </w:tc>
        <w:tc>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6" w:firstLine="0"/>
              <w:jc w:val="righ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w:t>
            </w:r>
          </w:p>
        </w:tc>
      </w:tr>
      <w:tr>
        <w:trPr>
          <w:cantSplit w:val="0"/>
          <w:trHeight w:val="750" w:hRule="atLeast"/>
          <w:tblHeader w:val="0"/>
        </w:trPr>
        <w:tc>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Planificació del Territori</w:t>
            </w:r>
          </w:p>
        </w:tc>
        <w:tc>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6" w:firstLine="0"/>
              <w:jc w:val="righ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r>
          </w:p>
        </w:tc>
      </w:tr>
      <w:tr>
        <w:trPr>
          <w:cantSplit w:val="1"/>
          <w:trHeight w:val="1009.1338582677166" w:hRule="atLeast"/>
          <w:tblHeader w:val="0"/>
        </w:trPr>
        <w:tc>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7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Qualitat Transparència i Innovació</w:t>
            </w:r>
          </w:p>
        </w:tc>
        <w:tc>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6" w:firstLine="0"/>
              <w:jc w:val="righ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w:t>
            </w:r>
          </w:p>
        </w:tc>
      </w:tr>
      <w:tr>
        <w:trPr>
          <w:cantSplit w:val="0"/>
          <w:trHeight w:val="730" w:hRule="atLeast"/>
          <w:tblHeader w:val="0"/>
        </w:trPr>
        <w:tc>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Recursos Humans</w:t>
            </w:r>
          </w:p>
        </w:tc>
        <w:tc>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835" w:firstLine="0"/>
              <w:jc w:val="righ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w:t>
            </w:r>
            <w:r w:rsidDel="00000000" w:rsidR="00000000" w:rsidRPr="00000000">
              <w:rPr>
                <w:rtl w:val="0"/>
              </w:rPr>
              <w:t xml:space="preserve">9</w:t>
            </w:r>
            <w:r w:rsidDel="00000000" w:rsidR="00000000" w:rsidRPr="00000000">
              <w:rPr>
                <w:rtl w:val="0"/>
              </w:rPr>
            </w:r>
          </w:p>
        </w:tc>
      </w:tr>
      <w:tr>
        <w:trPr>
          <w:cantSplit w:val="0"/>
          <w:trHeight w:val="1009" w:hRule="atLeast"/>
          <w:tblHeader w:val="0"/>
        </w:trPr>
        <w:tc>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Servei de Serveis Socials, infància, adolescència i família</w:t>
            </w:r>
          </w:p>
        </w:tc>
        <w:tc>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6" w:firstLine="0"/>
              <w:jc w:val="righ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r>
          </w:p>
        </w:tc>
      </w:tr>
      <w:tr>
        <w:trPr>
          <w:cantSplit w:val="0"/>
          <w:trHeight w:val="730" w:hRule="atLeast"/>
          <w:tblHeader w:val="0"/>
        </w:trPr>
        <w:tc>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Unitat de Llicències d’Activitats</w:t>
            </w:r>
          </w:p>
        </w:tc>
        <w:tc>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6" w:firstLine="0"/>
              <w:jc w:val="righ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w:t>
            </w:r>
          </w:p>
        </w:tc>
      </w:tr>
      <w:tr>
        <w:trPr>
          <w:cantSplit w:val="0"/>
          <w:trHeight w:val="749" w:hRule="atLeast"/>
          <w:tblHeader w:val="0"/>
        </w:trPr>
        <w:tc>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Unitat de Protecció Civil i emergències</w:t>
            </w:r>
          </w:p>
        </w:tc>
        <w:tc>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96" w:firstLine="0"/>
              <w:jc w:val="righ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w:t>
            </w:r>
          </w:p>
        </w:tc>
      </w:tr>
      <w:tr>
        <w:trPr>
          <w:cantSplit w:val="0"/>
          <w:trHeight w:val="750" w:hRule="atLeast"/>
          <w:tblHeader w:val="0"/>
        </w:trPr>
        <w:tc>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Reclamacions que no va tramitar la GAIP a l’Ajuntament (*)</w:t>
            </w:r>
          </w:p>
        </w:tc>
        <w:tc>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6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(4)</w:t>
            </w:r>
          </w:p>
        </w:tc>
      </w:tr>
      <w:tr>
        <w:trPr>
          <w:cantSplit w:val="0"/>
          <w:trHeight w:val="230" w:hRule="atLeast"/>
          <w:tblHeader w:val="0"/>
        </w:trPr>
        <w:tc>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6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w:t>
            </w:r>
          </w:p>
        </w:tc>
        <w:tc>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0" w:right="183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b w:val="1"/>
                <w:rtl w:val="0"/>
              </w:rPr>
              <w:t xml:space="preserve">1</w:t>
            </w:r>
            <w:r w:rsidDel="00000000" w:rsidR="00000000" w:rsidRPr="00000000">
              <w:rPr>
                <w:rtl w:val="0"/>
              </w:rPr>
            </w:r>
          </w:p>
        </w:tc>
      </w:tr>
    </w:tbl>
    <w:p w:rsidR="00000000" w:rsidDel="00000000" w:rsidP="00000000" w:rsidRDefault="00000000" w:rsidRPr="00000000" w14:paraId="00000405">
      <w:pPr>
        <w:ind w:left="180" w:firstLine="0"/>
        <w:rPr>
          <w:sz w:val="18"/>
          <w:szCs w:val="18"/>
        </w:rPr>
      </w:pPr>
      <w:r w:rsidDel="00000000" w:rsidR="00000000" w:rsidRPr="00000000">
        <w:rPr>
          <w:sz w:val="18"/>
          <w:szCs w:val="18"/>
          <w:rtl w:val="0"/>
        </w:rPr>
        <w:t xml:space="preserve">Font: Document elaborat a la Unitat de Transparència</w:t>
      </w:r>
    </w:p>
    <w:sectPr>
      <w:type w:val="nextPage"/>
      <w:pgSz w:h="16840" w:w="11920" w:orient="portrait"/>
      <w:pgMar w:bottom="980" w:top="1360" w:left="1260" w:right="1340" w:header="0" w:footer="71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5753100</wp:posOffset>
              </wp:positionH>
              <wp:positionV relativeFrom="paragraph">
                <wp:posOffset>10033000</wp:posOffset>
              </wp:positionV>
              <wp:extent cx="241300" cy="191135"/>
              <wp:effectExtent b="0" l="0" r="0" t="0"/>
              <wp:wrapNone/>
              <wp:docPr id="1" name=""/>
              <a:graphic>
                <a:graphicData uri="http://schemas.microsoft.com/office/word/2010/wordprocessingShape">
                  <wps:wsp>
                    <wps:cNvSpPr/>
                    <wps:cNvPr id="2" name="Shape 2"/>
                    <wps:spPr>
                      <a:xfrm>
                        <a:off x="6030213" y="3689195"/>
                        <a:ext cx="231775" cy="181610"/>
                      </a:xfrm>
                      <a:custGeom>
                        <a:rect b="b" l="l" r="r" t="t"/>
                        <a:pathLst>
                          <a:path extrusionOk="0" h="181610" w="231775">
                            <a:moveTo>
                              <a:pt x="0" y="0"/>
                            </a:moveTo>
                            <a:lnTo>
                              <a:pt x="0" y="181610"/>
                            </a:lnTo>
                            <a:lnTo>
                              <a:pt x="231775" y="181610"/>
                            </a:lnTo>
                            <a:lnTo>
                              <a:pt x="231775" y="0"/>
                            </a:lnTo>
                            <a:close/>
                          </a:path>
                        </a:pathLst>
                      </a:custGeom>
                      <a:noFill/>
                      <a:ln>
                        <a:noFill/>
                      </a:ln>
                    </wps:spPr>
                    <wps:txbx>
                      <w:txbxContent>
                        <w:p w:rsidR="00000000" w:rsidDel="00000000" w:rsidP="00000000" w:rsidRDefault="00000000" w:rsidRPr="00000000">
                          <w:pPr>
                            <w:spacing w:after="0" w:before="12.999999523162842" w:line="240"/>
                            <w:ind w:left="6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5753100</wp:posOffset>
              </wp:positionH>
              <wp:positionV relativeFrom="paragraph">
                <wp:posOffset>10033000</wp:posOffset>
              </wp:positionV>
              <wp:extent cx="241300" cy="191135"/>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41300" cy="19113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4" w:hanging="245"/>
      </w:pPr>
      <w:rPr>
        <w:rFonts w:ascii="Arial MT" w:cs="Arial MT" w:eastAsia="Arial MT" w:hAnsi="Arial MT"/>
        <w:sz w:val="22"/>
        <w:szCs w:val="22"/>
      </w:rPr>
    </w:lvl>
    <w:lvl w:ilvl="1">
      <w:start w:val="0"/>
      <w:numFmt w:val="bullet"/>
      <w:lvlText w:val="•"/>
      <w:lvlJc w:val="left"/>
      <w:pPr>
        <w:ind w:left="1310" w:hanging="245"/>
      </w:pPr>
      <w:rPr/>
    </w:lvl>
    <w:lvl w:ilvl="2">
      <w:start w:val="0"/>
      <w:numFmt w:val="bullet"/>
      <w:lvlText w:val="•"/>
      <w:lvlJc w:val="left"/>
      <w:pPr>
        <w:ind w:left="2200" w:hanging="245"/>
      </w:pPr>
      <w:rPr/>
    </w:lvl>
    <w:lvl w:ilvl="3">
      <w:start w:val="0"/>
      <w:numFmt w:val="bullet"/>
      <w:lvlText w:val="•"/>
      <w:lvlJc w:val="left"/>
      <w:pPr>
        <w:ind w:left="3090" w:hanging="245"/>
      </w:pPr>
      <w:rPr/>
    </w:lvl>
    <w:lvl w:ilvl="4">
      <w:start w:val="0"/>
      <w:numFmt w:val="bullet"/>
      <w:lvlText w:val="•"/>
      <w:lvlJc w:val="left"/>
      <w:pPr>
        <w:ind w:left="3980" w:hanging="245"/>
      </w:pPr>
      <w:rPr/>
    </w:lvl>
    <w:lvl w:ilvl="5">
      <w:start w:val="0"/>
      <w:numFmt w:val="bullet"/>
      <w:lvlText w:val="•"/>
      <w:lvlJc w:val="left"/>
      <w:pPr>
        <w:ind w:left="4870" w:hanging="245"/>
      </w:pPr>
      <w:rPr/>
    </w:lvl>
    <w:lvl w:ilvl="6">
      <w:start w:val="0"/>
      <w:numFmt w:val="bullet"/>
      <w:lvlText w:val="•"/>
      <w:lvlJc w:val="left"/>
      <w:pPr>
        <w:ind w:left="5760" w:hanging="245"/>
      </w:pPr>
      <w:rPr/>
    </w:lvl>
    <w:lvl w:ilvl="7">
      <w:start w:val="0"/>
      <w:numFmt w:val="bullet"/>
      <w:lvlText w:val="•"/>
      <w:lvlJc w:val="left"/>
      <w:pPr>
        <w:ind w:left="6650" w:hanging="245"/>
      </w:pPr>
      <w:rPr/>
    </w:lvl>
    <w:lvl w:ilvl="8">
      <w:start w:val="0"/>
      <w:numFmt w:val="bullet"/>
      <w:lvlText w:val="•"/>
      <w:lvlJc w:val="left"/>
      <w:pPr>
        <w:ind w:left="7540" w:hanging="245"/>
      </w:pPr>
      <w:rPr/>
    </w:lvl>
  </w:abstractNum>
  <w:abstractNum w:abstractNumId="2">
    <w:lvl w:ilvl="0">
      <w:start w:val="3"/>
      <w:numFmt w:val="decimal"/>
      <w:lvlText w:val="%1"/>
      <w:lvlJc w:val="left"/>
      <w:pPr>
        <w:ind w:left="546" w:hanging="367"/>
      </w:pPr>
      <w:rPr>
        <w:rFonts w:ascii="Times New Roman" w:cs="Times New Roman" w:eastAsia="Times New Roman" w:hAnsi="Times New Roman"/>
      </w:rPr>
    </w:lvl>
    <w:lvl w:ilvl="1">
      <w:start w:val="1"/>
      <w:numFmt w:val="decimal"/>
      <w:lvlText w:val="%1.%2"/>
      <w:lvlJc w:val="left"/>
      <w:pPr>
        <w:ind w:left="546" w:hanging="367"/>
      </w:pPr>
      <w:rPr>
        <w:rFonts w:ascii="Arial" w:cs="Arial" w:eastAsia="Arial" w:hAnsi="Arial"/>
        <w:b w:val="1"/>
        <w:sz w:val="22"/>
        <w:szCs w:val="22"/>
      </w:rPr>
    </w:lvl>
    <w:lvl w:ilvl="2">
      <w:start w:val="0"/>
      <w:numFmt w:val="bullet"/>
      <w:lvlText w:val="•"/>
      <w:lvlJc w:val="left"/>
      <w:pPr>
        <w:ind w:left="2296" w:hanging="367.0000000000002"/>
      </w:pPr>
      <w:rPr/>
    </w:lvl>
    <w:lvl w:ilvl="3">
      <w:start w:val="0"/>
      <w:numFmt w:val="bullet"/>
      <w:lvlText w:val="•"/>
      <w:lvlJc w:val="left"/>
      <w:pPr>
        <w:ind w:left="3174" w:hanging="367"/>
      </w:pPr>
      <w:rPr/>
    </w:lvl>
    <w:lvl w:ilvl="4">
      <w:start w:val="0"/>
      <w:numFmt w:val="bullet"/>
      <w:lvlText w:val="•"/>
      <w:lvlJc w:val="left"/>
      <w:pPr>
        <w:ind w:left="4052" w:hanging="367"/>
      </w:pPr>
      <w:rPr/>
    </w:lvl>
    <w:lvl w:ilvl="5">
      <w:start w:val="0"/>
      <w:numFmt w:val="bullet"/>
      <w:lvlText w:val="•"/>
      <w:lvlJc w:val="left"/>
      <w:pPr>
        <w:ind w:left="4930" w:hanging="367"/>
      </w:pPr>
      <w:rPr/>
    </w:lvl>
    <w:lvl w:ilvl="6">
      <w:start w:val="0"/>
      <w:numFmt w:val="bullet"/>
      <w:lvlText w:val="•"/>
      <w:lvlJc w:val="left"/>
      <w:pPr>
        <w:ind w:left="5808" w:hanging="367.0000000000009"/>
      </w:pPr>
      <w:rPr/>
    </w:lvl>
    <w:lvl w:ilvl="7">
      <w:start w:val="0"/>
      <w:numFmt w:val="bullet"/>
      <w:lvlText w:val="•"/>
      <w:lvlJc w:val="left"/>
      <w:pPr>
        <w:ind w:left="6686" w:hanging="367"/>
      </w:pPr>
      <w:rPr/>
    </w:lvl>
    <w:lvl w:ilvl="8">
      <w:start w:val="0"/>
      <w:numFmt w:val="bullet"/>
      <w:lvlText w:val="•"/>
      <w:lvlJc w:val="left"/>
      <w:pPr>
        <w:ind w:left="7564" w:hanging="367.0000000000009"/>
      </w:pPr>
      <w:rPr/>
    </w:lvl>
  </w:abstractNum>
  <w:abstractNum w:abstractNumId="3">
    <w:lvl w:ilvl="0">
      <w:start w:val="1"/>
      <w:numFmt w:val="decimal"/>
      <w:lvlText w:val="%1."/>
      <w:lvlJc w:val="left"/>
      <w:pPr>
        <w:ind w:left="424" w:hanging="245"/>
      </w:pPr>
      <w:rPr>
        <w:rFonts w:ascii="Arial" w:cs="Arial" w:eastAsia="Arial" w:hAnsi="Arial"/>
        <w:b w:val="1"/>
        <w:sz w:val="22"/>
        <w:szCs w:val="22"/>
      </w:rPr>
    </w:lvl>
    <w:lvl w:ilvl="1">
      <w:start w:val="1"/>
      <w:numFmt w:val="decimal"/>
      <w:lvlText w:val="%1.%2."/>
      <w:lvlJc w:val="left"/>
      <w:pPr>
        <w:ind w:left="607" w:hanging="427.99999999999994"/>
      </w:pPr>
      <w:rPr>
        <w:rFonts w:ascii="Arial" w:cs="Arial" w:eastAsia="Arial" w:hAnsi="Arial"/>
        <w:b w:val="1"/>
        <w:sz w:val="22"/>
        <w:szCs w:val="22"/>
      </w:rPr>
    </w:lvl>
    <w:lvl w:ilvl="2">
      <w:start w:val="0"/>
      <w:numFmt w:val="bullet"/>
      <w:lvlText w:val="•"/>
      <w:lvlJc w:val="left"/>
      <w:pPr>
        <w:ind w:left="1568" w:hanging="427.9999999999998"/>
      </w:pPr>
      <w:rPr/>
    </w:lvl>
    <w:lvl w:ilvl="3">
      <w:start w:val="0"/>
      <w:numFmt w:val="bullet"/>
      <w:lvlText w:val="•"/>
      <w:lvlJc w:val="left"/>
      <w:pPr>
        <w:ind w:left="2537" w:hanging="428"/>
      </w:pPr>
      <w:rPr/>
    </w:lvl>
    <w:lvl w:ilvl="4">
      <w:start w:val="0"/>
      <w:numFmt w:val="bullet"/>
      <w:lvlText w:val="•"/>
      <w:lvlJc w:val="left"/>
      <w:pPr>
        <w:ind w:left="3506" w:hanging="428"/>
      </w:pPr>
      <w:rPr/>
    </w:lvl>
    <w:lvl w:ilvl="5">
      <w:start w:val="0"/>
      <w:numFmt w:val="bullet"/>
      <w:lvlText w:val="•"/>
      <w:lvlJc w:val="left"/>
      <w:pPr>
        <w:ind w:left="4475" w:hanging="428"/>
      </w:pPr>
      <w:rPr/>
    </w:lvl>
    <w:lvl w:ilvl="6">
      <w:start w:val="0"/>
      <w:numFmt w:val="bullet"/>
      <w:lvlText w:val="•"/>
      <w:lvlJc w:val="left"/>
      <w:pPr>
        <w:ind w:left="5444" w:hanging="428"/>
      </w:pPr>
      <w:rPr/>
    </w:lvl>
    <w:lvl w:ilvl="7">
      <w:start w:val="0"/>
      <w:numFmt w:val="bullet"/>
      <w:lvlText w:val="•"/>
      <w:lvlJc w:val="left"/>
      <w:pPr>
        <w:ind w:left="6413" w:hanging="428"/>
      </w:pPr>
      <w:rPr/>
    </w:lvl>
    <w:lvl w:ilvl="8">
      <w:start w:val="0"/>
      <w:numFmt w:val="bullet"/>
      <w:lvlText w:val="•"/>
      <w:lvlJc w:val="left"/>
      <w:pPr>
        <w:ind w:left="7382" w:hanging="427.9999999999991"/>
      </w:pPr>
      <w:rPr/>
    </w:lvl>
  </w:abstractNum>
  <w:abstractNum w:abstractNumId="4">
    <w:lvl w:ilvl="0">
      <w:start w:val="1"/>
      <w:numFmt w:val="decimal"/>
      <w:lvlText w:val="%1."/>
      <w:lvlJc w:val="left"/>
      <w:pPr>
        <w:ind w:left="424" w:hanging="245"/>
      </w:pPr>
      <w:rPr>
        <w:rFonts w:ascii="Arial MT" w:cs="Arial MT" w:eastAsia="Arial MT" w:hAnsi="Arial MT"/>
        <w:sz w:val="22"/>
        <w:szCs w:val="22"/>
      </w:rPr>
    </w:lvl>
    <w:lvl w:ilvl="1">
      <w:start w:val="1"/>
      <w:numFmt w:val="decimal"/>
      <w:lvlText w:val="%1.%2"/>
      <w:lvlJc w:val="left"/>
      <w:pPr>
        <w:ind w:left="546" w:hanging="367"/>
      </w:pPr>
      <w:rPr>
        <w:rFonts w:ascii="Arial MT" w:cs="Arial MT" w:eastAsia="Arial MT" w:hAnsi="Arial MT"/>
        <w:sz w:val="22"/>
        <w:szCs w:val="22"/>
      </w:rPr>
    </w:lvl>
    <w:lvl w:ilvl="2">
      <w:start w:val="0"/>
      <w:numFmt w:val="bullet"/>
      <w:lvlText w:val="•"/>
      <w:lvlJc w:val="left"/>
      <w:pPr>
        <w:ind w:left="1515" w:hanging="367"/>
      </w:pPr>
      <w:rPr/>
    </w:lvl>
    <w:lvl w:ilvl="3">
      <w:start w:val="0"/>
      <w:numFmt w:val="bullet"/>
      <w:lvlText w:val="•"/>
      <w:lvlJc w:val="left"/>
      <w:pPr>
        <w:ind w:left="2491" w:hanging="367"/>
      </w:pPr>
      <w:rPr/>
    </w:lvl>
    <w:lvl w:ilvl="4">
      <w:start w:val="0"/>
      <w:numFmt w:val="bullet"/>
      <w:lvlText w:val="•"/>
      <w:lvlJc w:val="left"/>
      <w:pPr>
        <w:ind w:left="3466" w:hanging="366.99999999999955"/>
      </w:pPr>
      <w:rPr/>
    </w:lvl>
    <w:lvl w:ilvl="5">
      <w:start w:val="0"/>
      <w:numFmt w:val="bullet"/>
      <w:lvlText w:val="•"/>
      <w:lvlJc w:val="left"/>
      <w:pPr>
        <w:ind w:left="4442" w:hanging="367"/>
      </w:pPr>
      <w:rPr/>
    </w:lvl>
    <w:lvl w:ilvl="6">
      <w:start w:val="0"/>
      <w:numFmt w:val="bullet"/>
      <w:lvlText w:val="•"/>
      <w:lvlJc w:val="left"/>
      <w:pPr>
        <w:ind w:left="5417" w:hanging="366.9999999999991"/>
      </w:pPr>
      <w:rPr/>
    </w:lvl>
    <w:lvl w:ilvl="7">
      <w:start w:val="0"/>
      <w:numFmt w:val="bullet"/>
      <w:lvlText w:val="•"/>
      <w:lvlJc w:val="left"/>
      <w:pPr>
        <w:ind w:left="6393" w:hanging="367.0000000000009"/>
      </w:pPr>
      <w:rPr/>
    </w:lvl>
    <w:lvl w:ilvl="8">
      <w:start w:val="0"/>
      <w:numFmt w:val="bullet"/>
      <w:lvlText w:val="•"/>
      <w:lvlJc w:val="left"/>
      <w:pPr>
        <w:ind w:left="7368" w:hanging="367.0000000000009"/>
      </w:pPr>
      <w:rPr/>
    </w:lvl>
  </w:abstractNum>
  <w:abstractNum w:abstractNumId="5">
    <w:lvl w:ilvl="0">
      <w:start w:val="1"/>
      <w:numFmt w:val="decimal"/>
      <w:lvlText w:val="%1."/>
      <w:lvlJc w:val="left"/>
      <w:pPr>
        <w:ind w:left="180" w:hanging="335"/>
      </w:pPr>
      <w:rPr>
        <w:rFonts w:ascii="Arial MT" w:cs="Arial MT" w:eastAsia="Arial MT" w:hAnsi="Arial MT"/>
        <w:sz w:val="22"/>
        <w:szCs w:val="22"/>
      </w:rPr>
    </w:lvl>
    <w:lvl w:ilvl="1">
      <w:start w:val="0"/>
      <w:numFmt w:val="bullet"/>
      <w:lvlText w:val="•"/>
      <w:lvlJc w:val="left"/>
      <w:pPr>
        <w:ind w:left="1094" w:hanging="335"/>
      </w:pPr>
      <w:rPr/>
    </w:lvl>
    <w:lvl w:ilvl="2">
      <w:start w:val="0"/>
      <w:numFmt w:val="bullet"/>
      <w:lvlText w:val="•"/>
      <w:lvlJc w:val="left"/>
      <w:pPr>
        <w:ind w:left="2008" w:hanging="335"/>
      </w:pPr>
      <w:rPr/>
    </w:lvl>
    <w:lvl w:ilvl="3">
      <w:start w:val="0"/>
      <w:numFmt w:val="bullet"/>
      <w:lvlText w:val="•"/>
      <w:lvlJc w:val="left"/>
      <w:pPr>
        <w:ind w:left="2922" w:hanging="335"/>
      </w:pPr>
      <w:rPr/>
    </w:lvl>
    <w:lvl w:ilvl="4">
      <w:start w:val="0"/>
      <w:numFmt w:val="bullet"/>
      <w:lvlText w:val="•"/>
      <w:lvlJc w:val="left"/>
      <w:pPr>
        <w:ind w:left="3836" w:hanging="335"/>
      </w:pPr>
      <w:rPr/>
    </w:lvl>
    <w:lvl w:ilvl="5">
      <w:start w:val="0"/>
      <w:numFmt w:val="bullet"/>
      <w:lvlText w:val="•"/>
      <w:lvlJc w:val="left"/>
      <w:pPr>
        <w:ind w:left="4750" w:hanging="335"/>
      </w:pPr>
      <w:rPr/>
    </w:lvl>
    <w:lvl w:ilvl="6">
      <w:start w:val="0"/>
      <w:numFmt w:val="bullet"/>
      <w:lvlText w:val="•"/>
      <w:lvlJc w:val="left"/>
      <w:pPr>
        <w:ind w:left="5664" w:hanging="335"/>
      </w:pPr>
      <w:rPr/>
    </w:lvl>
    <w:lvl w:ilvl="7">
      <w:start w:val="0"/>
      <w:numFmt w:val="bullet"/>
      <w:lvlText w:val="•"/>
      <w:lvlJc w:val="left"/>
      <w:pPr>
        <w:ind w:left="6578" w:hanging="335"/>
      </w:pPr>
      <w:rPr/>
    </w:lvl>
    <w:lvl w:ilvl="8">
      <w:start w:val="0"/>
      <w:numFmt w:val="bullet"/>
      <w:lvlText w:val="•"/>
      <w:lvlJc w:val="left"/>
      <w:pPr>
        <w:ind w:left="7492" w:hanging="335"/>
      </w:pPr>
      <w:rPr/>
    </w:lvl>
  </w:abstractNum>
  <w:abstractNum w:abstractNumId="6">
    <w:lvl w:ilvl="0">
      <w:start w:val="0"/>
      <w:numFmt w:val="bullet"/>
      <w:lvlText w:val="-"/>
      <w:lvlJc w:val="left"/>
      <w:pPr>
        <w:ind w:left="180" w:hanging="135"/>
      </w:pPr>
      <w:rPr>
        <w:rFonts w:ascii="Arial MT" w:cs="Arial MT" w:eastAsia="Arial MT" w:hAnsi="Arial MT"/>
        <w:sz w:val="22"/>
        <w:szCs w:val="22"/>
      </w:rPr>
    </w:lvl>
    <w:lvl w:ilvl="1">
      <w:start w:val="0"/>
      <w:numFmt w:val="bullet"/>
      <w:lvlText w:val="•"/>
      <w:lvlJc w:val="left"/>
      <w:pPr>
        <w:ind w:left="1094" w:hanging="135"/>
      </w:pPr>
      <w:rPr/>
    </w:lvl>
    <w:lvl w:ilvl="2">
      <w:start w:val="0"/>
      <w:numFmt w:val="bullet"/>
      <w:lvlText w:val="•"/>
      <w:lvlJc w:val="left"/>
      <w:pPr>
        <w:ind w:left="2008" w:hanging="135"/>
      </w:pPr>
      <w:rPr/>
    </w:lvl>
    <w:lvl w:ilvl="3">
      <w:start w:val="0"/>
      <w:numFmt w:val="bullet"/>
      <w:lvlText w:val="•"/>
      <w:lvlJc w:val="left"/>
      <w:pPr>
        <w:ind w:left="2922" w:hanging="135"/>
      </w:pPr>
      <w:rPr/>
    </w:lvl>
    <w:lvl w:ilvl="4">
      <w:start w:val="0"/>
      <w:numFmt w:val="bullet"/>
      <w:lvlText w:val="•"/>
      <w:lvlJc w:val="left"/>
      <w:pPr>
        <w:ind w:left="3836" w:hanging="135"/>
      </w:pPr>
      <w:rPr/>
    </w:lvl>
    <w:lvl w:ilvl="5">
      <w:start w:val="0"/>
      <w:numFmt w:val="bullet"/>
      <w:lvlText w:val="•"/>
      <w:lvlJc w:val="left"/>
      <w:pPr>
        <w:ind w:left="4750" w:hanging="135"/>
      </w:pPr>
      <w:rPr/>
    </w:lvl>
    <w:lvl w:ilvl="6">
      <w:start w:val="0"/>
      <w:numFmt w:val="bullet"/>
      <w:lvlText w:val="•"/>
      <w:lvlJc w:val="left"/>
      <w:pPr>
        <w:ind w:left="5664" w:hanging="135"/>
      </w:pPr>
      <w:rPr/>
    </w:lvl>
    <w:lvl w:ilvl="7">
      <w:start w:val="0"/>
      <w:numFmt w:val="bullet"/>
      <w:lvlText w:val="•"/>
      <w:lvlJc w:val="left"/>
      <w:pPr>
        <w:ind w:left="6578" w:hanging="135"/>
      </w:pPr>
      <w:rPr/>
    </w:lvl>
    <w:lvl w:ilvl="8">
      <w:start w:val="0"/>
      <w:numFmt w:val="bullet"/>
      <w:lvlText w:val="•"/>
      <w:lvlJc w:val="left"/>
      <w:pPr>
        <w:ind w:left="7492" w:hanging="135"/>
      </w:pPr>
      <w:rPr/>
    </w:lvl>
  </w:abstractNum>
  <w:abstractNum w:abstractNumId="7">
    <w:lvl w:ilvl="0">
      <w:start w:val="1"/>
      <w:numFmt w:val="decimal"/>
      <w:lvlText w:val="%1"/>
      <w:lvlJc w:val="left"/>
      <w:pPr>
        <w:ind w:left="546" w:hanging="367"/>
      </w:pPr>
      <w:rPr>
        <w:rFonts w:ascii="Times New Roman" w:cs="Times New Roman" w:eastAsia="Times New Roman" w:hAnsi="Times New Roman"/>
      </w:rPr>
    </w:lvl>
    <w:lvl w:ilvl="1">
      <w:start w:val="7"/>
      <w:numFmt w:val="decimal"/>
      <w:lvlText w:val="%1.%2"/>
      <w:lvlJc w:val="left"/>
      <w:pPr>
        <w:ind w:left="546" w:hanging="367"/>
      </w:pPr>
      <w:rPr>
        <w:rFonts w:ascii="Arial MT" w:cs="Arial MT" w:eastAsia="Arial MT" w:hAnsi="Arial MT"/>
        <w:sz w:val="22"/>
        <w:szCs w:val="22"/>
      </w:rPr>
    </w:lvl>
    <w:lvl w:ilvl="2">
      <w:start w:val="0"/>
      <w:numFmt w:val="bullet"/>
      <w:lvlText w:val="•"/>
      <w:lvlJc w:val="left"/>
      <w:pPr>
        <w:ind w:left="2296" w:hanging="367.0000000000002"/>
      </w:pPr>
      <w:rPr/>
    </w:lvl>
    <w:lvl w:ilvl="3">
      <w:start w:val="0"/>
      <w:numFmt w:val="bullet"/>
      <w:lvlText w:val="•"/>
      <w:lvlJc w:val="left"/>
      <w:pPr>
        <w:ind w:left="3174" w:hanging="367"/>
      </w:pPr>
      <w:rPr/>
    </w:lvl>
    <w:lvl w:ilvl="4">
      <w:start w:val="0"/>
      <w:numFmt w:val="bullet"/>
      <w:lvlText w:val="•"/>
      <w:lvlJc w:val="left"/>
      <w:pPr>
        <w:ind w:left="4052" w:hanging="367"/>
      </w:pPr>
      <w:rPr/>
    </w:lvl>
    <w:lvl w:ilvl="5">
      <w:start w:val="0"/>
      <w:numFmt w:val="bullet"/>
      <w:lvlText w:val="•"/>
      <w:lvlJc w:val="left"/>
      <w:pPr>
        <w:ind w:left="4930" w:hanging="367"/>
      </w:pPr>
      <w:rPr/>
    </w:lvl>
    <w:lvl w:ilvl="6">
      <w:start w:val="0"/>
      <w:numFmt w:val="bullet"/>
      <w:lvlText w:val="•"/>
      <w:lvlJc w:val="left"/>
      <w:pPr>
        <w:ind w:left="5808" w:hanging="367.0000000000009"/>
      </w:pPr>
      <w:rPr/>
    </w:lvl>
    <w:lvl w:ilvl="7">
      <w:start w:val="0"/>
      <w:numFmt w:val="bullet"/>
      <w:lvlText w:val="•"/>
      <w:lvlJc w:val="left"/>
      <w:pPr>
        <w:ind w:left="6686" w:hanging="367"/>
      </w:pPr>
      <w:rPr/>
    </w:lvl>
    <w:lvl w:ilvl="8">
      <w:start w:val="0"/>
      <w:numFmt w:val="bullet"/>
      <w:lvlText w:val="•"/>
      <w:lvlJc w:val="left"/>
      <w:pPr>
        <w:ind w:left="7564" w:hanging="367.0000000000009"/>
      </w:pPr>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578.267716535433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424" w:hanging="245"/>
      </w:pPr>
      <w:rPr>
        <w:rFonts w:ascii="Arial" w:cs="Arial" w:eastAsia="Arial" w:hAnsi="Arial"/>
        <w:b w:val="1"/>
        <w:sz w:val="22"/>
        <w:szCs w:val="22"/>
      </w:rPr>
    </w:lvl>
    <w:lvl w:ilvl="1">
      <w:start w:val="1"/>
      <w:numFmt w:val="decimal"/>
      <w:lvlText w:val="%1.%2"/>
      <w:lvlJc w:val="left"/>
      <w:pPr>
        <w:ind w:left="546" w:hanging="367"/>
      </w:pPr>
      <w:rPr>
        <w:rFonts w:ascii="Arial" w:cs="Arial" w:eastAsia="Arial" w:hAnsi="Arial"/>
        <w:b w:val="1"/>
        <w:sz w:val="22"/>
        <w:szCs w:val="22"/>
      </w:rPr>
    </w:lvl>
    <w:lvl w:ilvl="2">
      <w:start w:val="0"/>
      <w:numFmt w:val="bullet"/>
      <w:lvlText w:val="•"/>
      <w:lvlJc w:val="left"/>
      <w:pPr>
        <w:ind w:left="1515" w:hanging="367"/>
      </w:pPr>
      <w:rPr/>
    </w:lvl>
    <w:lvl w:ilvl="3">
      <w:start w:val="0"/>
      <w:numFmt w:val="bullet"/>
      <w:lvlText w:val="•"/>
      <w:lvlJc w:val="left"/>
      <w:pPr>
        <w:ind w:left="2491" w:hanging="367"/>
      </w:pPr>
      <w:rPr/>
    </w:lvl>
    <w:lvl w:ilvl="4">
      <w:start w:val="0"/>
      <w:numFmt w:val="bullet"/>
      <w:lvlText w:val="•"/>
      <w:lvlJc w:val="left"/>
      <w:pPr>
        <w:ind w:left="3466" w:hanging="366.99999999999955"/>
      </w:pPr>
      <w:rPr/>
    </w:lvl>
    <w:lvl w:ilvl="5">
      <w:start w:val="0"/>
      <w:numFmt w:val="bullet"/>
      <w:lvlText w:val="•"/>
      <w:lvlJc w:val="left"/>
      <w:pPr>
        <w:ind w:left="4442" w:hanging="367"/>
      </w:pPr>
      <w:rPr/>
    </w:lvl>
    <w:lvl w:ilvl="6">
      <w:start w:val="0"/>
      <w:numFmt w:val="bullet"/>
      <w:lvlText w:val="•"/>
      <w:lvlJc w:val="left"/>
      <w:pPr>
        <w:ind w:left="5417" w:hanging="366.9999999999991"/>
      </w:pPr>
      <w:rPr/>
    </w:lvl>
    <w:lvl w:ilvl="7">
      <w:start w:val="0"/>
      <w:numFmt w:val="bullet"/>
      <w:lvlText w:val="•"/>
      <w:lvlJc w:val="left"/>
      <w:pPr>
        <w:ind w:left="6393" w:hanging="367.0000000000009"/>
      </w:pPr>
      <w:rPr/>
    </w:lvl>
    <w:lvl w:ilvl="8">
      <w:start w:val="0"/>
      <w:numFmt w:val="bullet"/>
      <w:lvlText w:val="•"/>
      <w:lvlJc w:val="left"/>
      <w:pPr>
        <w:ind w:left="7368" w:hanging="367.0000000000009"/>
      </w:pPr>
      <w:rPr/>
    </w:lvl>
  </w:abstractNum>
  <w:abstractNum w:abstractNumId="11">
    <w:lvl w:ilvl="0">
      <w:start w:val="4"/>
      <w:numFmt w:val="decimal"/>
      <w:lvlText w:val="%1."/>
      <w:lvlJc w:val="left"/>
      <w:pPr>
        <w:ind w:left="424" w:hanging="245"/>
      </w:pPr>
      <w:rPr>
        <w:rFonts w:ascii="Arial" w:cs="Arial" w:eastAsia="Arial" w:hAnsi="Arial"/>
        <w:b w:val="1"/>
        <w:sz w:val="22"/>
        <w:szCs w:val="22"/>
      </w:rPr>
    </w:lvl>
    <w:lvl w:ilvl="1">
      <w:start w:val="1"/>
      <w:numFmt w:val="decimal"/>
      <w:lvlText w:val="%1.%2"/>
      <w:lvlJc w:val="left"/>
      <w:pPr>
        <w:ind w:left="546" w:hanging="367"/>
      </w:pPr>
      <w:rPr>
        <w:rFonts w:ascii="Arial" w:cs="Arial" w:eastAsia="Arial" w:hAnsi="Arial"/>
        <w:b w:val="1"/>
        <w:sz w:val="22"/>
        <w:szCs w:val="22"/>
      </w:rPr>
    </w:lvl>
    <w:lvl w:ilvl="2">
      <w:start w:val="0"/>
      <w:numFmt w:val="bullet"/>
      <w:lvlText w:val="•"/>
      <w:lvlJc w:val="left"/>
      <w:pPr>
        <w:ind w:left="1515" w:hanging="367"/>
      </w:pPr>
      <w:rPr/>
    </w:lvl>
    <w:lvl w:ilvl="3">
      <w:start w:val="0"/>
      <w:numFmt w:val="bullet"/>
      <w:lvlText w:val="•"/>
      <w:lvlJc w:val="left"/>
      <w:pPr>
        <w:ind w:left="2491" w:hanging="367"/>
      </w:pPr>
      <w:rPr/>
    </w:lvl>
    <w:lvl w:ilvl="4">
      <w:start w:val="0"/>
      <w:numFmt w:val="bullet"/>
      <w:lvlText w:val="•"/>
      <w:lvlJc w:val="left"/>
      <w:pPr>
        <w:ind w:left="3466" w:hanging="366.99999999999955"/>
      </w:pPr>
      <w:rPr/>
    </w:lvl>
    <w:lvl w:ilvl="5">
      <w:start w:val="0"/>
      <w:numFmt w:val="bullet"/>
      <w:lvlText w:val="•"/>
      <w:lvlJc w:val="left"/>
      <w:pPr>
        <w:ind w:left="4442" w:hanging="367"/>
      </w:pPr>
      <w:rPr/>
    </w:lvl>
    <w:lvl w:ilvl="6">
      <w:start w:val="0"/>
      <w:numFmt w:val="bullet"/>
      <w:lvlText w:val="•"/>
      <w:lvlJc w:val="left"/>
      <w:pPr>
        <w:ind w:left="5417" w:hanging="366.9999999999991"/>
      </w:pPr>
      <w:rPr/>
    </w:lvl>
    <w:lvl w:ilvl="7">
      <w:start w:val="0"/>
      <w:numFmt w:val="bullet"/>
      <w:lvlText w:val="•"/>
      <w:lvlJc w:val="left"/>
      <w:pPr>
        <w:ind w:left="6393" w:hanging="367.0000000000009"/>
      </w:pPr>
      <w:rPr/>
    </w:lvl>
    <w:lvl w:ilvl="8">
      <w:start w:val="0"/>
      <w:numFmt w:val="bullet"/>
      <w:lvlText w:val="•"/>
      <w:lvlJc w:val="left"/>
      <w:pPr>
        <w:ind w:left="7368" w:hanging="367.0000000000009"/>
      </w:pPr>
      <w:rPr/>
    </w:lvl>
  </w:abstractNum>
  <w:abstractNum w:abstractNumId="1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ca-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0"/>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9" w:lineRule="auto"/>
      <w:ind w:left="180"/>
    </w:pPr>
    <w:rPr>
      <w:sz w:val="34"/>
      <w:szCs w:val="34"/>
    </w:rPr>
  </w:style>
  <w:style w:type="paragraph" w:styleId="Normal" w:default="1">
    <w:name w:val="Normal"/>
    <w:qFormat w:val="1"/>
    <w:pPr>
      <w:widowControl w:val="0"/>
      <w:autoSpaceDE w:val="0"/>
      <w:autoSpaceDN w:val="0"/>
    </w:pPr>
    <w:rPr>
      <w:rFonts w:ascii="Arial MT" w:cs="Arial MT" w:hAnsi="Arial MT"/>
      <w:lang w:eastAsia="en-US" w:val="ca-ES"/>
    </w:rPr>
  </w:style>
  <w:style w:type="paragraph" w:styleId="Heading1">
    <w:name w:val="heading 1"/>
    <w:basedOn w:val="Normal"/>
    <w:link w:val="Heading1Char"/>
    <w:uiPriority w:val="99"/>
    <w:qFormat w:val="1"/>
    <w:pPr>
      <w:ind w:left="180"/>
      <w:outlineLvl w:val="0"/>
    </w:pPr>
    <w:rPr>
      <w:rFonts w:ascii="Arial" w:cs="Arial" w:hAnsi="Arial"/>
      <w:b w:val="1"/>
      <w:bCs w:val="1"/>
    </w:rPr>
  </w:style>
  <w:style w:type="character" w:styleId="DefaultParagraphFont" w:default="1">
    <w:name w:val="Default Paragraph Font"/>
    <w:uiPriority w:val="99"/>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F4FF3"/>
    <w:rPr>
      <w:rFonts w:asciiTheme="majorHAnsi" w:cstheme="majorBidi" w:eastAsiaTheme="majorEastAsia" w:hAnsiTheme="majorHAnsi"/>
      <w:b w:val="1"/>
      <w:bCs w:val="1"/>
      <w:kern w:val="32"/>
      <w:sz w:val="32"/>
      <w:szCs w:val="32"/>
      <w:lang w:eastAsia="en-US" w:val="ca-ES"/>
    </w:rPr>
  </w:style>
  <w:style w:type="paragraph" w:styleId="TOC1">
    <w:name w:val="toc 1"/>
    <w:basedOn w:val="Normal"/>
    <w:autoRedefine w:val="1"/>
    <w:uiPriority w:val="99"/>
    <w:pPr>
      <w:spacing w:before="38"/>
      <w:ind w:left="180"/>
    </w:pPr>
  </w:style>
  <w:style w:type="paragraph" w:styleId="BodyText">
    <w:name w:val="Body Text"/>
    <w:basedOn w:val="Normal"/>
    <w:link w:val="BodyTextChar"/>
    <w:uiPriority w:val="99"/>
    <w:pPr>
      <w:ind w:left="180"/>
    </w:pPr>
  </w:style>
  <w:style w:type="character" w:styleId="BodyTextChar" w:customStyle="1">
    <w:name w:val="Body Text Char"/>
    <w:basedOn w:val="DefaultParagraphFont"/>
    <w:link w:val="BodyText"/>
    <w:uiPriority w:val="99"/>
    <w:semiHidden w:val="1"/>
    <w:rsid w:val="006F4FF3"/>
    <w:rPr>
      <w:rFonts w:ascii="Arial MT" w:cs="Arial MT" w:hAnsi="Arial MT"/>
      <w:lang w:eastAsia="en-US" w:val="ca-ES"/>
    </w:rPr>
  </w:style>
  <w:style w:type="paragraph" w:styleId="Title">
    <w:name w:val="Title"/>
    <w:basedOn w:val="Normal"/>
    <w:link w:val="TitleChar"/>
    <w:uiPriority w:val="99"/>
    <w:qFormat w:val="1"/>
    <w:pPr>
      <w:spacing w:before="89"/>
      <w:ind w:left="180"/>
    </w:pPr>
    <w:rPr>
      <w:sz w:val="34"/>
      <w:szCs w:val="34"/>
    </w:rPr>
  </w:style>
  <w:style w:type="character" w:styleId="TitleChar" w:customStyle="1">
    <w:name w:val="Title Char"/>
    <w:basedOn w:val="DefaultParagraphFont"/>
    <w:link w:val="Title"/>
    <w:uiPriority w:val="10"/>
    <w:rsid w:val="006F4FF3"/>
    <w:rPr>
      <w:rFonts w:asciiTheme="majorHAnsi" w:cstheme="majorBidi" w:eastAsiaTheme="majorEastAsia" w:hAnsiTheme="majorHAnsi"/>
      <w:b w:val="1"/>
      <w:bCs w:val="1"/>
      <w:kern w:val="28"/>
      <w:sz w:val="32"/>
      <w:szCs w:val="32"/>
      <w:lang w:eastAsia="en-US" w:val="ca-ES"/>
    </w:rPr>
  </w:style>
  <w:style w:type="paragraph" w:styleId="ListParagraph">
    <w:name w:val="List Paragraph"/>
    <w:basedOn w:val="Normal"/>
    <w:uiPriority w:val="99"/>
    <w:qFormat w:val="1"/>
    <w:pPr>
      <w:spacing w:before="38"/>
      <w:ind w:left="546" w:hanging="367"/>
    </w:pPr>
  </w:style>
  <w:style w:type="paragraph" w:styleId="TableParagraph" w:customStyle="1">
    <w:name w:val="Table Paragraph"/>
    <w:basedOn w:val="Normal"/>
    <w:uiPriority w:val="99"/>
    <w:pPr>
      <w:ind w:left="89"/>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seu2.santboi.cat/noticies/el-dret-d2019acces-una-peca-mes-de-la-integritat-publica" TargetMode="External"/><Relationship Id="rId10" Type="http://schemas.openxmlformats.org/officeDocument/2006/relationships/image" Target="media/image3.png"/><Relationship Id="rId12" Type="http://schemas.openxmlformats.org/officeDocument/2006/relationships/image" Target="media/image2.png"/><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uR8RSRXgWIKT8eR5dpdAiB8I8w==">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2023-12-22T10:20:00Z</dcterms:created>
  <dc:creator>mmip</dc:creator>
</cp:coreProperties>
</file>